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796E7" w14:textId="77777777" w:rsidR="00AF468D" w:rsidRPr="00FB4CEC" w:rsidRDefault="00C92A89">
      <w:pPr>
        <w:widowControl w:val="0"/>
        <w:pBdr>
          <w:top w:val="nil"/>
          <w:left w:val="nil"/>
          <w:bottom w:val="nil"/>
          <w:right w:val="nil"/>
          <w:between w:val="nil"/>
        </w:pBdr>
        <w:spacing w:line="276" w:lineRule="auto"/>
        <w:ind w:left="0" w:hanging="2"/>
        <w:rPr>
          <w:color w:val="000000" w:themeColor="text1"/>
        </w:rPr>
      </w:pPr>
      <w:r>
        <w:rPr>
          <w:color w:val="000000" w:themeColor="text1"/>
        </w:rPr>
        <w:pict w14:anchorId="3EDBD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8240;visibility:hidden">
            <v:path o:extrusionok="t"/>
            <o:lock v:ext="edit" selection="t"/>
          </v:shape>
        </w:pict>
      </w:r>
    </w:p>
    <w:p w14:paraId="6404FC93" w14:textId="77777777" w:rsidR="00AF468D" w:rsidRPr="00FB4CEC" w:rsidRDefault="00676857">
      <w:pPr>
        <w:tabs>
          <w:tab w:val="left" w:pos="180"/>
        </w:tabs>
        <w:spacing w:after="60"/>
        <w:ind w:left="0" w:hanging="2"/>
        <w:jc w:val="both"/>
        <w:rPr>
          <w:rFonts w:ascii="Times New Roman" w:eastAsia="Times New Roman" w:cs="Times New Roman"/>
          <w:color w:val="000000" w:themeColor="text1"/>
        </w:rPr>
      </w:pPr>
      <w:r w:rsidRPr="00FB4CEC">
        <w:rPr>
          <w:rFonts w:ascii="Times New Roman" w:eastAsia="Times New Roman" w:cs="Times New Roman"/>
          <w:b/>
          <w:color w:val="000000" w:themeColor="text1"/>
        </w:rPr>
        <w:t>Tài liệu hướng dẫn sử dụng đi kèm</w:t>
      </w:r>
      <w:r w:rsidRPr="00FB4CEC">
        <w:rPr>
          <w:noProof/>
          <w:color w:val="000000" w:themeColor="text1"/>
        </w:rPr>
        <w:drawing>
          <wp:anchor distT="0" distB="0" distL="0" distR="0" simplePos="0" relativeHeight="251657216" behindDoc="1" locked="0" layoutInCell="1" hidden="0" allowOverlap="1" wp14:anchorId="136C5362" wp14:editId="3DC790AC">
            <wp:simplePos x="0" y="0"/>
            <wp:positionH relativeFrom="column">
              <wp:posOffset>44450</wp:posOffset>
            </wp:positionH>
            <wp:positionV relativeFrom="paragraph">
              <wp:posOffset>-339089</wp:posOffset>
            </wp:positionV>
            <wp:extent cx="1263650" cy="281305"/>
            <wp:effectExtent l="0" t="0" r="0" b="0"/>
            <wp:wrapNone/>
            <wp:docPr id="10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63650" cy="281305"/>
                    </a:xfrm>
                    <a:prstGeom prst="rect">
                      <a:avLst/>
                    </a:prstGeom>
                    <a:ln/>
                  </pic:spPr>
                </pic:pic>
              </a:graphicData>
            </a:graphic>
          </wp:anchor>
        </w:drawing>
      </w:r>
    </w:p>
    <w:p w14:paraId="1CCA448F" w14:textId="007641B6" w:rsidR="00241F9B" w:rsidRPr="00747AF3" w:rsidRDefault="00676857" w:rsidP="002C3CCB">
      <w:pPr>
        <w:tabs>
          <w:tab w:val="left" w:pos="180"/>
        </w:tabs>
        <w:spacing w:after="60"/>
        <w:ind w:left="0" w:hanging="2"/>
        <w:rPr>
          <w:rFonts w:ascii="Times New Roman" w:eastAsia="Times New Roman" w:cs="Times New Roman"/>
          <w:b/>
          <w:color w:val="000000" w:themeColor="text1"/>
          <w:lang w:val="en-US"/>
        </w:rPr>
      </w:pPr>
      <w:r w:rsidRPr="00FB4CEC">
        <w:rPr>
          <w:rFonts w:ascii="Times New Roman" w:eastAsia="Times New Roman" w:cs="Times New Roman"/>
          <w:b/>
          <w:color w:val="000000" w:themeColor="text1"/>
        </w:rPr>
        <w:t>THÂN RĂNG NHÂN TẠO DÙNG TRONG NHA KHOA</w:t>
      </w:r>
      <w:r w:rsidR="00747AF3">
        <w:rPr>
          <w:rFonts w:ascii="Times New Roman" w:eastAsia="Times New Roman" w:cs="Times New Roman"/>
          <w:b/>
          <w:color w:val="000000" w:themeColor="text1"/>
          <w:lang w:val="en-US"/>
        </w:rPr>
        <w:t xml:space="preserve"> (</w:t>
      </w:r>
      <w:r w:rsidR="000B012D">
        <w:rPr>
          <w:rFonts w:ascii="Times New Roman" w:eastAsia="Times New Roman" w:cs="Times New Roman"/>
          <w:b/>
          <w:color w:val="000000" w:themeColor="text1"/>
          <w:lang w:val="en-US"/>
        </w:rPr>
        <w:t xml:space="preserve">DÒNG </w:t>
      </w:r>
      <w:r w:rsidR="00747AF3">
        <w:rPr>
          <w:rFonts w:ascii="Times New Roman" w:eastAsia="Times New Roman" w:cs="Times New Roman"/>
          <w:b/>
          <w:color w:val="000000" w:themeColor="text1"/>
          <w:lang w:val="en-US"/>
        </w:rPr>
        <w:t>SUPERLINE)</w:t>
      </w:r>
    </w:p>
    <w:p w14:paraId="7D4C1AD6" w14:textId="10F28C15" w:rsidR="00AF468D" w:rsidRPr="00FB4CEC" w:rsidRDefault="00654F69" w:rsidP="00241F9B">
      <w:pPr>
        <w:tabs>
          <w:tab w:val="left" w:pos="180"/>
        </w:tabs>
        <w:spacing w:after="60"/>
        <w:ind w:left="0" w:hanging="2"/>
        <w:jc w:val="both"/>
        <w:rPr>
          <w:rFonts w:ascii="Times New Roman" w:eastAsia="Times New Roman" w:cs="Times New Roman"/>
          <w:color w:val="000000" w:themeColor="text1"/>
        </w:rPr>
      </w:pPr>
      <w:r>
        <w:rPr>
          <w:rFonts w:ascii="Times New Roman" w:eastAsia="Times New Roman" w:cs="Times New Roman"/>
          <w:b/>
          <w:color w:val="000000" w:themeColor="text1"/>
          <w:lang w:val="en-US"/>
        </w:rPr>
        <w:t xml:space="preserve">1. </w:t>
      </w:r>
      <w:r w:rsidR="00676857" w:rsidRPr="00FB4CEC">
        <w:rPr>
          <w:rFonts w:ascii="Times New Roman" w:eastAsia="Times New Roman" w:cs="Times New Roman"/>
          <w:b/>
          <w:color w:val="000000" w:themeColor="text1"/>
        </w:rPr>
        <w:t>Mô tả sản phẩm</w:t>
      </w:r>
    </w:p>
    <w:tbl>
      <w:tblPr>
        <w:tblStyle w:val="a"/>
        <w:tblW w:w="935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2248"/>
        <w:gridCol w:w="6394"/>
      </w:tblGrid>
      <w:tr w:rsidR="003B2D31" w:rsidRPr="00FB4CEC" w14:paraId="14515FFA" w14:textId="77777777">
        <w:tc>
          <w:tcPr>
            <w:tcW w:w="708" w:type="dxa"/>
            <w:vAlign w:val="center"/>
          </w:tcPr>
          <w:p w14:paraId="6BAE8EA8" w14:textId="77777777" w:rsidR="00AF468D" w:rsidRPr="00FB4CEC" w:rsidRDefault="00676857">
            <w:pPr>
              <w:tabs>
                <w:tab w:val="left" w:pos="180"/>
              </w:tabs>
              <w:spacing w:after="60" w:line="276" w:lineRule="auto"/>
              <w:ind w:left="0" w:hanging="2"/>
              <w:jc w:val="center"/>
              <w:rPr>
                <w:rFonts w:ascii="Times New Roman" w:eastAsia="Times New Roman" w:cs="Times New Roman"/>
                <w:color w:val="000000" w:themeColor="text1"/>
              </w:rPr>
            </w:pPr>
            <w:r w:rsidRPr="00FB4CEC">
              <w:rPr>
                <w:rFonts w:ascii="Times New Roman" w:eastAsia="Times New Roman" w:cs="Times New Roman"/>
                <w:b/>
                <w:color w:val="000000" w:themeColor="text1"/>
              </w:rPr>
              <w:t>STT</w:t>
            </w:r>
          </w:p>
        </w:tc>
        <w:tc>
          <w:tcPr>
            <w:tcW w:w="2248" w:type="dxa"/>
            <w:vAlign w:val="center"/>
          </w:tcPr>
          <w:p w14:paraId="22A3BA3F" w14:textId="0E761D98" w:rsidR="00AF468D" w:rsidRPr="00747AF3" w:rsidRDefault="00676857">
            <w:pPr>
              <w:tabs>
                <w:tab w:val="left" w:pos="180"/>
              </w:tabs>
              <w:spacing w:after="60" w:line="276" w:lineRule="auto"/>
              <w:ind w:left="0" w:hanging="2"/>
              <w:jc w:val="center"/>
              <w:rPr>
                <w:rFonts w:ascii="Times New Roman" w:eastAsia="Times New Roman" w:cs="Times New Roman"/>
                <w:b/>
                <w:color w:val="000000" w:themeColor="text1"/>
                <w:lang w:val="en-US"/>
              </w:rPr>
            </w:pPr>
            <w:r w:rsidRPr="00FB4CEC">
              <w:rPr>
                <w:rFonts w:ascii="Times New Roman" w:eastAsia="Times New Roman" w:cs="Times New Roman"/>
                <w:b/>
                <w:color w:val="000000" w:themeColor="text1"/>
              </w:rPr>
              <w:t xml:space="preserve">TÊN </w:t>
            </w:r>
            <w:r w:rsidR="00747AF3">
              <w:rPr>
                <w:rFonts w:ascii="Times New Roman" w:eastAsia="Times New Roman" w:cs="Times New Roman"/>
                <w:b/>
                <w:color w:val="000000" w:themeColor="text1"/>
                <w:lang w:val="en-US"/>
              </w:rPr>
              <w:t>CHỦNG LOẠI</w:t>
            </w:r>
          </w:p>
        </w:tc>
        <w:tc>
          <w:tcPr>
            <w:tcW w:w="6394" w:type="dxa"/>
            <w:vAlign w:val="center"/>
          </w:tcPr>
          <w:p w14:paraId="7E2CB60F" w14:textId="77777777" w:rsidR="00AF468D" w:rsidRPr="00FB4CEC" w:rsidRDefault="00676857">
            <w:pPr>
              <w:tabs>
                <w:tab w:val="left" w:pos="180"/>
              </w:tabs>
              <w:spacing w:after="60" w:line="276" w:lineRule="auto"/>
              <w:ind w:left="0" w:hanging="2"/>
              <w:jc w:val="center"/>
              <w:rPr>
                <w:rFonts w:ascii="Times New Roman" w:eastAsia="Times New Roman" w:cs="Times New Roman"/>
                <w:color w:val="000000" w:themeColor="text1"/>
              </w:rPr>
            </w:pPr>
            <w:r w:rsidRPr="00FB4CEC">
              <w:rPr>
                <w:rFonts w:ascii="Times New Roman" w:eastAsia="Times New Roman" w:cs="Times New Roman"/>
                <w:b/>
                <w:color w:val="000000" w:themeColor="text1"/>
              </w:rPr>
              <w:t>MÔ TẢ</w:t>
            </w:r>
          </w:p>
        </w:tc>
      </w:tr>
      <w:tr w:rsidR="003B2D31" w:rsidRPr="00FB4CEC" w14:paraId="77E2A9E1" w14:textId="77777777" w:rsidTr="00B56746">
        <w:tc>
          <w:tcPr>
            <w:tcW w:w="708" w:type="dxa"/>
            <w:vAlign w:val="center"/>
          </w:tcPr>
          <w:p w14:paraId="10DBBD7C" w14:textId="77777777" w:rsidR="00AF468D" w:rsidRPr="00FB4CEC" w:rsidRDefault="00AF468D">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5900F258" w14:textId="77777777" w:rsidR="00AF468D" w:rsidRPr="00FB4CEC" w:rsidRDefault="00676857">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Cover Screw</w:t>
            </w:r>
          </w:p>
        </w:tc>
        <w:tc>
          <w:tcPr>
            <w:tcW w:w="6394" w:type="dxa"/>
            <w:vAlign w:val="center"/>
          </w:tcPr>
          <w:p w14:paraId="145E11EF" w14:textId="3CC3A36D" w:rsidR="00AF468D" w:rsidRPr="00FB4CEC" w:rsidRDefault="00676857" w:rsidP="00B56746">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Là sản phẩm được sử dụng tạm thời sau khi tiến hành cấy ghép </w:t>
            </w:r>
            <w:r w:rsidR="006F242D" w:rsidRPr="00FB4CEC">
              <w:rPr>
                <w:rFonts w:ascii="Times New Roman" w:eastAsia="Times New Roman" w:cs="Times New Roman"/>
                <w:color w:val="000000" w:themeColor="text1"/>
              </w:rPr>
              <w:t>trụ chân răng nhân tạo</w:t>
            </w:r>
            <w:r w:rsidRPr="00FB4CEC">
              <w:rPr>
                <w:rFonts w:ascii="Times New Roman" w:eastAsia="Times New Roman" w:cs="Times New Roman"/>
                <w:color w:val="000000" w:themeColor="text1"/>
              </w:rPr>
              <w:t xml:space="preserve"> (Fixture). Nó có tác dụng ngăn chặn các chất lạ hoặc mô lợi răng xâm nhập vào trong lòng </w:t>
            </w:r>
            <w:r w:rsidR="006F242D" w:rsidRPr="00FB4CEC">
              <w:rPr>
                <w:rFonts w:ascii="Times New Roman" w:eastAsia="Times New Roman" w:cs="Times New Roman"/>
                <w:color w:val="000000" w:themeColor="text1"/>
              </w:rPr>
              <w:t>trụ chân răng nhân tạo</w:t>
            </w:r>
            <w:r w:rsidRPr="00FB4CEC">
              <w:rPr>
                <w:rFonts w:ascii="Times New Roman" w:eastAsia="Times New Roman" w:cs="Times New Roman"/>
                <w:color w:val="000000" w:themeColor="text1"/>
              </w:rPr>
              <w:t xml:space="preserve"> (Fixture) sau khi cấy ghép.</w:t>
            </w:r>
          </w:p>
        </w:tc>
      </w:tr>
      <w:tr w:rsidR="003B2D31" w:rsidRPr="00FB4CEC" w14:paraId="6C733887" w14:textId="77777777" w:rsidTr="00B56746">
        <w:tc>
          <w:tcPr>
            <w:tcW w:w="708" w:type="dxa"/>
            <w:vAlign w:val="center"/>
          </w:tcPr>
          <w:p w14:paraId="7756F525" w14:textId="77777777" w:rsidR="0051332A" w:rsidRPr="00FB4CEC" w:rsidRDefault="0051332A">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77C84D32" w14:textId="77777777" w:rsidR="0051332A" w:rsidRPr="00FB4CEC" w:rsidRDefault="0051332A" w:rsidP="0051332A">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 xml:space="preserve">GBR Abutment </w:t>
            </w:r>
          </w:p>
          <w:p w14:paraId="5A466AA1" w14:textId="77777777" w:rsidR="0051332A" w:rsidRPr="00FB4CEC" w:rsidRDefault="0051332A" w:rsidP="0051332A">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&amp;</w:t>
            </w:r>
          </w:p>
          <w:p w14:paraId="5E079290" w14:textId="5A7578E1" w:rsidR="0051332A" w:rsidRPr="00FB4CEC" w:rsidRDefault="0051332A" w:rsidP="0051332A">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 xml:space="preserve">GBR Healing Abutment </w:t>
            </w:r>
          </w:p>
        </w:tc>
        <w:tc>
          <w:tcPr>
            <w:tcW w:w="6394" w:type="dxa"/>
            <w:vAlign w:val="center"/>
          </w:tcPr>
          <w:p w14:paraId="638E7D8B" w14:textId="0814BA7B" w:rsidR="0051332A" w:rsidRPr="00FB4CEC" w:rsidRDefault="0051332A" w:rsidP="00B56746">
            <w:pPr>
              <w:ind w:left="0" w:hanging="2"/>
              <w:jc w:val="both"/>
              <w:rPr>
                <w:rFonts w:ascii="Times New Roman" w:cs="Times New Roman"/>
                <w:color w:val="000000" w:themeColor="text1"/>
              </w:rPr>
            </w:pPr>
            <w:r w:rsidRPr="00FB4CEC">
              <w:rPr>
                <w:rFonts w:ascii="Times New Roman" w:cs="Times New Roman"/>
                <w:color w:val="000000" w:themeColor="text1"/>
              </w:rPr>
              <w:t xml:space="preserve">Đây là sản phẩm được sử dụng tạm thời sau khi cấy ghép </w:t>
            </w:r>
            <w:r w:rsidR="006F242D" w:rsidRPr="00FB4CEC">
              <w:rPr>
                <w:rFonts w:ascii="Times New Roman" w:cs="Times New Roman"/>
                <w:color w:val="000000" w:themeColor="text1"/>
              </w:rPr>
              <w:t>trụ chân răng nhân tạo</w:t>
            </w:r>
            <w:r w:rsidRPr="00FB4CEC">
              <w:rPr>
                <w:rFonts w:ascii="Times New Roman" w:cs="Times New Roman"/>
                <w:color w:val="000000" w:themeColor="text1"/>
              </w:rPr>
              <w:t xml:space="preserve"> (Fixture). Sản phẩm được gắn với </w:t>
            </w:r>
            <w:r w:rsidR="006F242D" w:rsidRPr="00FB4CEC">
              <w:rPr>
                <w:rFonts w:ascii="Times New Roman" w:cs="Times New Roman"/>
                <w:color w:val="000000" w:themeColor="text1"/>
              </w:rPr>
              <w:t>trụ chân răng nhân tạo</w:t>
            </w:r>
            <w:r w:rsidRPr="00FB4CEC">
              <w:rPr>
                <w:rFonts w:ascii="Times New Roman" w:cs="Times New Roman"/>
                <w:color w:val="000000" w:themeColor="text1"/>
              </w:rPr>
              <w:t xml:space="preserve"> (Fixture) thông qua Screw </w:t>
            </w:r>
            <w:r w:rsidR="00966950" w:rsidRPr="00FB4CEC">
              <w:rPr>
                <w:rFonts w:ascii="Times New Roman" w:eastAsia="Times New Roman"/>
                <w:bCs/>
                <w:color w:val="000000" w:themeColor="text1"/>
              </w:rPr>
              <w:t xml:space="preserve">Abutment </w:t>
            </w:r>
            <w:r w:rsidRPr="00FB4CEC">
              <w:rPr>
                <w:rFonts w:ascii="Times New Roman" w:cs="Times New Roman"/>
                <w:color w:val="000000" w:themeColor="text1"/>
              </w:rPr>
              <w:t xml:space="preserve">delivery holder trong thời gian chuẩn bị mão răng. </w:t>
            </w:r>
          </w:p>
        </w:tc>
      </w:tr>
      <w:tr w:rsidR="003B2D31" w:rsidRPr="00FB4CEC" w14:paraId="2EB8E857" w14:textId="77777777" w:rsidTr="00165E1A">
        <w:tc>
          <w:tcPr>
            <w:tcW w:w="708" w:type="dxa"/>
            <w:vAlign w:val="center"/>
          </w:tcPr>
          <w:p w14:paraId="4442F3D2" w14:textId="77777777" w:rsidR="00E41104" w:rsidRPr="00FB4CEC" w:rsidRDefault="00E41104">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5790863F" w14:textId="6F0F7562" w:rsidR="00E41104" w:rsidRPr="00FB4CEC" w:rsidRDefault="00E41104" w:rsidP="0051332A">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Combi Abutment</w:t>
            </w:r>
          </w:p>
        </w:tc>
        <w:tc>
          <w:tcPr>
            <w:tcW w:w="6394" w:type="dxa"/>
            <w:vAlign w:val="center"/>
          </w:tcPr>
          <w:p w14:paraId="5E7AF940" w14:textId="03F4CFA1" w:rsidR="00E41104" w:rsidRPr="00FB4CEC" w:rsidRDefault="00B56746" w:rsidP="00B56746">
            <w:pPr>
              <w:ind w:left="0" w:hanging="2"/>
              <w:jc w:val="both"/>
              <w:rPr>
                <w:rFonts w:ascii="Times New Roman" w:cs="Times New Roman"/>
                <w:color w:val="000000" w:themeColor="text1"/>
              </w:rPr>
            </w:pPr>
            <w:r w:rsidRPr="00FB4CEC">
              <w:rPr>
                <w:rFonts w:ascii="Times New Roman" w:cs="Times New Roman"/>
                <w:color w:val="000000" w:themeColor="text1"/>
              </w:rPr>
              <w:t xml:space="preserve">Là sản phẩm được sử dụng để hỗ trợ hoặc duy trì sự phục hồi sau khi cấy ghép </w:t>
            </w:r>
            <w:r w:rsidR="006F242D" w:rsidRPr="00FB4CEC">
              <w:rPr>
                <w:rFonts w:ascii="Times New Roman" w:cs="Times New Roman"/>
                <w:color w:val="000000" w:themeColor="text1"/>
              </w:rPr>
              <w:t>trụ chân răng nhân tạo</w:t>
            </w:r>
            <w:r w:rsidRPr="00FB4CEC">
              <w:rPr>
                <w:rFonts w:ascii="Times New Roman" w:cs="Times New Roman"/>
                <w:color w:val="000000" w:themeColor="text1"/>
              </w:rPr>
              <w:t xml:space="preserve"> (Fixture). Combi Abutment là một loại Abutment tích hợp vít, không yêu cầu vít riêng biệt để cố định vào </w:t>
            </w:r>
            <w:r w:rsidR="006F242D" w:rsidRPr="00FB4CEC">
              <w:rPr>
                <w:rFonts w:ascii="Times New Roman" w:cs="Times New Roman"/>
                <w:color w:val="000000" w:themeColor="text1"/>
              </w:rPr>
              <w:t>trụ chân răng nhân tạo</w:t>
            </w:r>
            <w:r w:rsidRPr="00FB4CEC">
              <w:rPr>
                <w:rFonts w:ascii="Times New Roman" w:cs="Times New Roman"/>
                <w:color w:val="000000" w:themeColor="text1"/>
              </w:rPr>
              <w:t xml:space="preserve"> (Fixture). Nó kết hợp với </w:t>
            </w:r>
            <w:r w:rsidR="006F242D" w:rsidRPr="00FB4CEC">
              <w:rPr>
                <w:rFonts w:ascii="Times New Roman" w:cs="Times New Roman"/>
                <w:color w:val="000000" w:themeColor="text1"/>
              </w:rPr>
              <w:t>trụ chân răng nhân tạo</w:t>
            </w:r>
            <w:r w:rsidRPr="00FB4CEC">
              <w:rPr>
                <w:rFonts w:ascii="Times New Roman" w:cs="Times New Roman"/>
                <w:color w:val="000000" w:themeColor="text1"/>
              </w:rPr>
              <w:t xml:space="preserve"> (Fixture) để phục hồi chức năng răng bị mất, có vai trò tương tự như răng tự nhiên ban đầu.</w:t>
            </w:r>
          </w:p>
        </w:tc>
      </w:tr>
      <w:tr w:rsidR="003B2D31" w:rsidRPr="00FB4CEC" w14:paraId="447269FC" w14:textId="77777777" w:rsidTr="00B56746">
        <w:tc>
          <w:tcPr>
            <w:tcW w:w="708" w:type="dxa"/>
            <w:vAlign w:val="center"/>
          </w:tcPr>
          <w:p w14:paraId="6714A58B" w14:textId="77777777" w:rsidR="00E41104" w:rsidRPr="00FB4CEC" w:rsidRDefault="00E41104" w:rsidP="00E41104">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5F50B01A" w14:textId="77777777" w:rsidR="00E41104" w:rsidRPr="00FB4CEC" w:rsidRDefault="00E41104" w:rsidP="00E41104">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rPr>
              <w:t>Dual Abutment</w:t>
            </w:r>
            <w:r w:rsidRPr="00FB4CEC">
              <w:rPr>
                <w:rFonts w:ascii="Times New Roman" w:eastAsia="Times New Roman" w:cs="Times New Roman"/>
                <w:bCs/>
                <w:color w:val="000000" w:themeColor="text1"/>
              </w:rPr>
              <w:br/>
              <w:t>&amp;</w:t>
            </w:r>
            <w:r w:rsidRPr="00FB4CEC">
              <w:rPr>
                <w:rFonts w:ascii="Times New Roman" w:eastAsia="Times New Roman" w:cs="Times New Roman"/>
                <w:bCs/>
                <w:color w:val="000000" w:themeColor="text1"/>
              </w:rPr>
              <w:br/>
              <w:t>Dual Milling Abutment</w:t>
            </w:r>
            <w:r w:rsidRPr="00FB4CEC">
              <w:rPr>
                <w:rFonts w:ascii="Times New Roman" w:eastAsia="Times New Roman" w:cs="Times New Roman"/>
                <w:bCs/>
                <w:color w:val="000000" w:themeColor="text1"/>
              </w:rPr>
              <w:br/>
              <w:t>&amp;</w:t>
            </w:r>
            <w:r w:rsidRPr="00FB4CEC">
              <w:rPr>
                <w:rFonts w:ascii="Times New Roman" w:eastAsia="Times New Roman" w:cs="Times New Roman"/>
                <w:bCs/>
                <w:color w:val="000000" w:themeColor="text1"/>
              </w:rPr>
              <w:br/>
              <w:t>Milling Abutment</w:t>
            </w:r>
            <w:r w:rsidRPr="00FB4CEC">
              <w:rPr>
                <w:rFonts w:ascii="Times New Roman" w:eastAsia="Times New Roman" w:cs="Times New Roman"/>
                <w:bCs/>
                <w:color w:val="000000" w:themeColor="text1"/>
              </w:rPr>
              <w:br/>
              <w:t>&amp;</w:t>
            </w:r>
          </w:p>
          <w:p w14:paraId="1E1FB37E" w14:textId="3580C251" w:rsidR="00E41104" w:rsidRPr="00FB4CEC" w:rsidRDefault="00E41104" w:rsidP="00E41104">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Custom Abutment</w:t>
            </w:r>
          </w:p>
        </w:tc>
        <w:tc>
          <w:tcPr>
            <w:tcW w:w="6394" w:type="dxa"/>
            <w:vAlign w:val="center"/>
          </w:tcPr>
          <w:p w14:paraId="4135B520" w14:textId="381361B9" w:rsidR="00E41104" w:rsidRPr="00FB4CEC" w:rsidRDefault="00E41104" w:rsidP="00B56746">
            <w:pPr>
              <w:ind w:left="0" w:hanging="2"/>
              <w:jc w:val="both"/>
              <w:rPr>
                <w:rFonts w:ascii="Times New Roman" w:cs="Times New Roman"/>
                <w:color w:val="000000" w:themeColor="text1"/>
              </w:rPr>
            </w:pPr>
            <w:r w:rsidRPr="00FB4CEC">
              <w:rPr>
                <w:rFonts w:ascii="Times New Roman" w:eastAsia="Times New Roman" w:cs="Times New Roman"/>
                <w:color w:val="000000" w:themeColor="text1"/>
              </w:rPr>
              <w:t xml:space="preserve">Là cấu trúc thượng tầng của cấy ghép nha khoa. Dual Abutment/ Custom Abutment/ Milling Abutment/ Dual Milling Abutment đóng vai trò như thân răng nhân tạo được sử dụng để hỗ trợ hoặc phục hồi chức năng nhai. Chúng kết nối với </w:t>
            </w:r>
            <w:r w:rsidR="006F242D" w:rsidRPr="00FB4CEC">
              <w:rPr>
                <w:rFonts w:ascii="Times New Roman" w:eastAsia="Times New Roman" w:cs="Times New Roman"/>
                <w:color w:val="000000" w:themeColor="text1"/>
              </w:rPr>
              <w:t>trụ chân răng nhân tạo</w:t>
            </w:r>
            <w:r w:rsidRPr="00FB4CEC">
              <w:rPr>
                <w:rFonts w:ascii="Times New Roman" w:eastAsia="Times New Roman" w:cs="Times New Roman"/>
                <w:color w:val="000000" w:themeColor="text1"/>
              </w:rPr>
              <w:t xml:space="preserve"> (Fixture) để phục hồi chức năng của răng bị mất, đóng vai trò tương tự như răng tự nhiên bằng cách lựa chọn các cấu trúc thượng tầng khác nhau tùy thuộc theo tình trạng mất 1 phần răng hay toàn bộ và tình trạng khoang miệng của mỗi bệnh nhân.</w:t>
            </w:r>
          </w:p>
        </w:tc>
      </w:tr>
      <w:tr w:rsidR="003B2D31" w:rsidRPr="00FB4CEC" w14:paraId="5754ED6C" w14:textId="77777777" w:rsidTr="00B56746">
        <w:tc>
          <w:tcPr>
            <w:tcW w:w="708" w:type="dxa"/>
            <w:vAlign w:val="center"/>
          </w:tcPr>
          <w:p w14:paraId="72DB6131" w14:textId="77777777" w:rsidR="00E41104" w:rsidRPr="00FB4CEC" w:rsidRDefault="00E41104" w:rsidP="00E41104">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652C7DC6" w14:textId="63A492F0" w:rsidR="00E41104" w:rsidRPr="00FB4CEC" w:rsidRDefault="00E41104" w:rsidP="00E41104">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rPr>
              <w:t>Angled Abutment</w:t>
            </w:r>
          </w:p>
        </w:tc>
        <w:tc>
          <w:tcPr>
            <w:tcW w:w="6394" w:type="dxa"/>
            <w:vAlign w:val="center"/>
          </w:tcPr>
          <w:p w14:paraId="76E20133" w14:textId="31196910" w:rsidR="00E41104" w:rsidRPr="00FB4CEC" w:rsidRDefault="00E41104" w:rsidP="00B56746">
            <w:pPr>
              <w:ind w:left="0" w:hanging="2"/>
              <w:jc w:val="both"/>
              <w:rPr>
                <w:rFonts w:ascii="Times New Roman" w:cs="Times New Roman"/>
                <w:color w:val="000000" w:themeColor="text1"/>
              </w:rPr>
            </w:pPr>
            <w:r w:rsidRPr="00FB4CEC">
              <w:rPr>
                <w:rFonts w:ascii="Times New Roman" w:eastAsia="Times New Roman" w:cs="Times New Roman"/>
                <w:color w:val="000000" w:themeColor="text1"/>
              </w:rPr>
              <w:t xml:space="preserve">Là cấu trúc thượng tầng của cấy ghép nha khoa. Angled Abutment đóng vai trò như thân răng nhân tạo được sử dụng để hỗ trợ hoặc phục hồi chức năng nhai. Sản phẩm này được khuyến nghị sử dụng khi góc nghiêng giữa chân răng và hàm là từ 15 độ trở lên. Chúng kết nối với </w:t>
            </w:r>
            <w:r w:rsidR="006F242D" w:rsidRPr="00FB4CEC">
              <w:rPr>
                <w:rFonts w:ascii="Times New Roman" w:eastAsia="Times New Roman" w:cs="Times New Roman"/>
                <w:color w:val="000000" w:themeColor="text1"/>
              </w:rPr>
              <w:t>trụ chân răng nhân tạo</w:t>
            </w:r>
            <w:r w:rsidRPr="00FB4CEC">
              <w:rPr>
                <w:rFonts w:ascii="Times New Roman" w:eastAsia="Times New Roman" w:cs="Times New Roman"/>
                <w:color w:val="000000" w:themeColor="text1"/>
              </w:rPr>
              <w:t xml:space="preserve"> (Fixture) để phục hồi chức năng của răng bị mất, đóng vai trò tương tự như răng tự nhiên bằng cách lựa chọn các cấu trúc thượng tầng khác nhau tùy thuộc theo tình trạng mất 1 phần răng hay toàn bộ và tình trạng khoang miệng của mỗi bệnh nhân.</w:t>
            </w:r>
          </w:p>
        </w:tc>
      </w:tr>
      <w:tr w:rsidR="003B2D31" w:rsidRPr="00FB4CEC" w14:paraId="33AAAE39" w14:textId="77777777" w:rsidTr="00B56746">
        <w:tc>
          <w:tcPr>
            <w:tcW w:w="708" w:type="dxa"/>
            <w:vAlign w:val="center"/>
          </w:tcPr>
          <w:p w14:paraId="0BFFBEF3" w14:textId="77777777" w:rsidR="00E41104" w:rsidRPr="00FB4CEC" w:rsidRDefault="00E41104" w:rsidP="00E41104">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41284E64" w14:textId="52589459" w:rsidR="00E41104" w:rsidRPr="00FB4CEC" w:rsidRDefault="00E41104" w:rsidP="00E41104">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Angled Screw Abutment</w:t>
            </w:r>
          </w:p>
        </w:tc>
        <w:tc>
          <w:tcPr>
            <w:tcW w:w="6394" w:type="dxa"/>
            <w:vAlign w:val="center"/>
          </w:tcPr>
          <w:p w14:paraId="4254360F" w14:textId="2D265008" w:rsidR="00E41104" w:rsidRPr="00FB4CEC" w:rsidRDefault="00E41104" w:rsidP="00B56746">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Sản phẩm là cấu trúc thượng tầng của cấy ghép nha khoa. Angled Screw Abutment có tác dụng như thân răng dùng để hỗ trợ hoặc phục hồi chức năng nhai sau khi cấu trúc phía dưới được cấy ghép. Sản phẩm được kết nối với </w:t>
            </w:r>
            <w:r w:rsidR="004A1C6F" w:rsidRPr="00FB4CEC">
              <w:rPr>
                <w:rFonts w:ascii="Times New Roman" w:eastAsia="Times New Roman" w:cs="Times New Roman"/>
                <w:color w:val="000000" w:themeColor="text1"/>
              </w:rPr>
              <w:t xml:space="preserve">trụ </w:t>
            </w:r>
            <w:r w:rsidRPr="00FB4CEC">
              <w:rPr>
                <w:rFonts w:ascii="Times New Roman" w:eastAsia="Times New Roman" w:cs="Times New Roman"/>
                <w:color w:val="000000" w:themeColor="text1"/>
              </w:rPr>
              <w:t>chân răng</w:t>
            </w:r>
            <w:r w:rsidR="004A1C6F" w:rsidRPr="00FB4CEC">
              <w:rPr>
                <w:rFonts w:ascii="Times New Roman" w:eastAsia="Times New Roman" w:cs="Times New Roman"/>
                <w:color w:val="000000" w:themeColor="text1"/>
              </w:rPr>
              <w:t xml:space="preserve"> nhân tạo</w:t>
            </w:r>
            <w:r w:rsidRPr="00FB4CEC">
              <w:rPr>
                <w:rFonts w:ascii="Times New Roman" w:eastAsia="Times New Roman" w:cs="Times New Roman"/>
                <w:color w:val="000000" w:themeColor="text1"/>
              </w:rPr>
              <w:t xml:space="preserve"> (Fixture) bằng một vít riêng biệt và nên sử dụng khi góc nghiêng giữa chân răng và hàm là từ 15 độ trở lên. Angled Screw Abutment chủ yếu được sử dụng khi các bộ phận cấy ghép kết nối với nhau không </w:t>
            </w:r>
            <w:r w:rsidRPr="00FB4CEC">
              <w:rPr>
                <w:rFonts w:ascii="Times New Roman" w:eastAsia="Times New Roman" w:cs="Times New Roman"/>
                <w:color w:val="000000" w:themeColor="text1"/>
              </w:rPr>
              <w:lastRenderedPageBreak/>
              <w:t>khớp hoàn toàn hoặc khi chế tạo khung hàm giả. Sản phẩm đóng vai trò thẩm mỹ và có chức năng tương tự như răng tự nhiên ban đầu.</w:t>
            </w:r>
          </w:p>
        </w:tc>
      </w:tr>
      <w:tr w:rsidR="003B2D31" w:rsidRPr="00FB4CEC" w14:paraId="5AACEC77" w14:textId="77777777" w:rsidTr="00B56746">
        <w:tc>
          <w:tcPr>
            <w:tcW w:w="708" w:type="dxa"/>
            <w:vAlign w:val="center"/>
          </w:tcPr>
          <w:p w14:paraId="35EA9334" w14:textId="77777777" w:rsidR="00E41104" w:rsidRPr="00FB4CEC" w:rsidRDefault="00E41104" w:rsidP="00E41104">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031E0B36" w14:textId="7D059500" w:rsidR="00E41104" w:rsidRPr="00FB4CEC" w:rsidRDefault="00E41104" w:rsidP="00E41104">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Positioner Abutment</w:t>
            </w:r>
          </w:p>
        </w:tc>
        <w:tc>
          <w:tcPr>
            <w:tcW w:w="6394" w:type="dxa"/>
            <w:vAlign w:val="center"/>
          </w:tcPr>
          <w:p w14:paraId="32A0B783" w14:textId="5A32203A" w:rsidR="00E41104" w:rsidRPr="00FB4CEC" w:rsidRDefault="00E41104" w:rsidP="00B56746">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Sản phẩm là cấu trúc thượng tầng của cấy ghép nha khoa. Chúng có tác dụng hỗ trợ hoặc duy trì sự phục hồi sau khi thực hiện cấy ghép. Nó là một sản phẩm có tích hợp vít, không yêu cầu vít riêng được sử dụng bằng cách dùng một trong 2 loại cờ lê: nghiêng ± 10° hoặc loại không nghiêng: ±5°. Tùy theo tình trạng của bệnh nhân mà có thể chọn 4 lực vặn khác nhau: 100, 300, 500 và 1.000gf. Nó kết nối với cấu trúc bên dưới của bộ cấy ghép để khôi phục chức năng do răng bị mất, và đóng vai trò thẩm mỹ và chức năng tương tự như răng tự nhiên ban đầu. </w:t>
            </w:r>
          </w:p>
        </w:tc>
      </w:tr>
      <w:tr w:rsidR="003B2D31" w:rsidRPr="00FB4CEC" w14:paraId="4BC73AA0" w14:textId="77777777" w:rsidTr="00B56746">
        <w:tc>
          <w:tcPr>
            <w:tcW w:w="708" w:type="dxa"/>
            <w:vAlign w:val="center"/>
          </w:tcPr>
          <w:p w14:paraId="1700244F" w14:textId="77777777" w:rsidR="00E41104" w:rsidRPr="00FB4CEC" w:rsidRDefault="00E41104" w:rsidP="00E41104">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3A2C30B8" w14:textId="77777777" w:rsidR="00E41104" w:rsidRPr="00FB4CEC" w:rsidRDefault="00E41104" w:rsidP="00E41104">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Screw Ti Base</w:t>
            </w:r>
          </w:p>
          <w:p w14:paraId="4C55DA96" w14:textId="77777777" w:rsidR="00E41104" w:rsidRPr="00FB4CEC" w:rsidRDefault="00E41104" w:rsidP="00E41104">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&amp;</w:t>
            </w:r>
          </w:p>
          <w:p w14:paraId="517FF13F" w14:textId="77777777" w:rsidR="00E41104" w:rsidRPr="00FB4CEC" w:rsidRDefault="00E41104" w:rsidP="00FC38D2">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rPr>
              <w:t>Screw Metal Link</w:t>
            </w:r>
            <w:r w:rsidR="0005237E" w:rsidRPr="00FB4CEC">
              <w:rPr>
                <w:rFonts w:ascii="Times New Roman" w:eastAsia="Times New Roman" w:cs="Times New Roman"/>
                <w:bCs/>
                <w:color w:val="000000" w:themeColor="text1"/>
                <w:lang w:val="en-US"/>
              </w:rPr>
              <w:br/>
              <w:t>&amp;</w:t>
            </w:r>
            <w:r w:rsidR="0005237E" w:rsidRPr="00FB4CEC">
              <w:rPr>
                <w:rFonts w:ascii="Times New Roman" w:eastAsia="Times New Roman" w:cs="Times New Roman"/>
                <w:bCs/>
                <w:color w:val="000000" w:themeColor="text1"/>
                <w:lang w:val="en-US"/>
              </w:rPr>
              <w:br/>
            </w:r>
            <w:r w:rsidR="0005237E" w:rsidRPr="00FB4CEC">
              <w:rPr>
                <w:rFonts w:ascii="Times New Roman" w:eastAsia="Times New Roman" w:cs="Times New Roman"/>
                <w:bCs/>
                <w:color w:val="000000" w:themeColor="text1"/>
              </w:rPr>
              <w:t>Dual Cylinder</w:t>
            </w:r>
            <w:r w:rsidR="0005237E" w:rsidRPr="00FB4CEC">
              <w:rPr>
                <w:rFonts w:ascii="Times New Roman" w:eastAsia="Times New Roman" w:cs="Times New Roman"/>
                <w:bCs/>
                <w:color w:val="000000" w:themeColor="text1"/>
                <w:lang w:val="en-US"/>
              </w:rPr>
              <w:br/>
              <w:t>&amp;</w:t>
            </w:r>
            <w:r w:rsidR="0005237E" w:rsidRPr="00FB4CEC">
              <w:rPr>
                <w:rFonts w:ascii="Times New Roman" w:eastAsia="Times New Roman" w:cs="Times New Roman"/>
                <w:bCs/>
                <w:color w:val="000000" w:themeColor="text1"/>
                <w:lang w:val="en-US"/>
              </w:rPr>
              <w:br/>
            </w:r>
            <w:r w:rsidR="0005237E" w:rsidRPr="00FB4CEC">
              <w:rPr>
                <w:rFonts w:ascii="Times New Roman" w:eastAsia="Times New Roman" w:cs="Times New Roman"/>
                <w:bCs/>
                <w:color w:val="000000" w:themeColor="text1"/>
              </w:rPr>
              <w:t>Diverse Cylinder</w:t>
            </w:r>
          </w:p>
          <w:p w14:paraId="3456D148" w14:textId="77777777" w:rsidR="00BE48F4" w:rsidRPr="00FB4CEC" w:rsidRDefault="00BE48F4" w:rsidP="00BE48F4">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lang w:val="en-US"/>
              </w:rPr>
              <w:t>&amp;</w:t>
            </w:r>
          </w:p>
          <w:p w14:paraId="7B7DB480" w14:textId="01A7975E" w:rsidR="00BE48F4" w:rsidRPr="00FB4CEC" w:rsidRDefault="00BE48F4" w:rsidP="00BE48F4">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cs="Times New Roman"/>
                <w:color w:val="000000" w:themeColor="text1"/>
                <w:lang w:eastAsia="zh-CN"/>
              </w:rPr>
              <w:t>Ti-Cylinder</w:t>
            </w:r>
          </w:p>
        </w:tc>
        <w:tc>
          <w:tcPr>
            <w:tcW w:w="6394" w:type="dxa"/>
            <w:vAlign w:val="center"/>
          </w:tcPr>
          <w:p w14:paraId="20828F7C" w14:textId="1110816B" w:rsidR="00E41104" w:rsidRPr="00FB4CEC" w:rsidRDefault="00BE48F4" w:rsidP="00BE48F4">
            <w:pPr>
              <w:tabs>
                <w:tab w:val="left" w:pos="180"/>
              </w:tabs>
              <w:spacing w:after="60" w:line="276" w:lineRule="auto"/>
              <w:ind w:left="0" w:hanging="2"/>
              <w:jc w:val="both"/>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 xml:space="preserve">Sản phẩm là cấu trúc thượng tầng của cấy ghép nha khoa. Chúng có tác dụng hỗ trợ hoặc duy trì sự phục hồi sau khi thực hiện cấy ghép. </w:t>
            </w:r>
            <w:r w:rsidRPr="00FB4CEC">
              <w:rPr>
                <w:rFonts w:ascii="Times New Roman" w:eastAsia="Times New Roman" w:cs="Times New Roman"/>
                <w:bCs/>
                <w:color w:val="000000" w:themeColor="text1"/>
              </w:rPr>
              <w:t>Screw Ti Base</w:t>
            </w:r>
            <w:r w:rsidRPr="00FB4CEC">
              <w:rPr>
                <w:rFonts w:ascii="Times New Roman" w:eastAsia="Times New Roman" w:cs="Times New Roman"/>
                <w:bCs/>
                <w:color w:val="000000" w:themeColor="text1"/>
                <w:lang w:val="en-US"/>
              </w:rPr>
              <w:t xml:space="preserve">/ </w:t>
            </w:r>
            <w:r w:rsidRPr="00FB4CEC">
              <w:rPr>
                <w:rFonts w:ascii="Times New Roman" w:eastAsia="Times New Roman" w:cs="Times New Roman"/>
                <w:bCs/>
                <w:color w:val="000000" w:themeColor="text1"/>
              </w:rPr>
              <w:t>Screw Metal Link</w:t>
            </w:r>
            <w:r w:rsidRPr="00FB4CEC">
              <w:rPr>
                <w:rFonts w:ascii="Times New Roman" w:eastAsia="Times New Roman" w:cs="Times New Roman"/>
                <w:bCs/>
                <w:color w:val="000000" w:themeColor="text1"/>
                <w:lang w:val="en-US"/>
              </w:rPr>
              <w:t xml:space="preserve">/ </w:t>
            </w:r>
            <w:r w:rsidRPr="00FB4CEC">
              <w:rPr>
                <w:rFonts w:ascii="Times New Roman" w:eastAsia="Times New Roman" w:cs="Times New Roman"/>
                <w:bCs/>
                <w:color w:val="000000" w:themeColor="text1"/>
              </w:rPr>
              <w:t>Dual Cylinder</w:t>
            </w:r>
            <w:r w:rsidRPr="00FB4CEC">
              <w:rPr>
                <w:rFonts w:ascii="Times New Roman" w:eastAsia="Times New Roman" w:cs="Times New Roman"/>
                <w:bCs/>
                <w:color w:val="000000" w:themeColor="text1"/>
                <w:lang w:val="en-US"/>
              </w:rPr>
              <w:t xml:space="preserve">/ </w:t>
            </w:r>
            <w:r w:rsidRPr="00FB4CEC">
              <w:rPr>
                <w:rFonts w:ascii="Times New Roman" w:eastAsia="Times New Roman" w:cs="Times New Roman"/>
                <w:bCs/>
                <w:color w:val="000000" w:themeColor="text1"/>
              </w:rPr>
              <w:t>Diverse Cylinder</w:t>
            </w:r>
            <w:r w:rsidR="00311345" w:rsidRPr="00FB4CEC">
              <w:rPr>
                <w:rFonts w:ascii="Times New Roman" w:eastAsia="Times New Roman" w:cs="Times New Roman"/>
                <w:bCs/>
                <w:color w:val="000000" w:themeColor="text1"/>
                <w:lang w:val="en-US"/>
              </w:rPr>
              <w:t xml:space="preserve">/ </w:t>
            </w:r>
            <w:r w:rsidR="00311345" w:rsidRPr="00FB4CEC">
              <w:rPr>
                <w:rFonts w:ascii="Times New Roman" w:cs="Times New Roman"/>
                <w:color w:val="000000" w:themeColor="text1"/>
                <w:lang w:eastAsia="zh-CN"/>
              </w:rPr>
              <w:t>Ti-Cylinder</w:t>
            </w:r>
            <w:r w:rsidR="001A009A" w:rsidRPr="00FB4CEC">
              <w:rPr>
                <w:rFonts w:ascii="Times New Roman" w:cs="Times New Roman"/>
                <w:color w:val="000000" w:themeColor="text1"/>
                <w:lang w:val="en-US" w:eastAsia="zh-CN"/>
              </w:rPr>
              <w:t>.</w:t>
            </w:r>
            <w:r w:rsidRPr="00FB4CEC">
              <w:rPr>
                <w:rFonts w:ascii="Times New Roman" w:eastAsia="Times New Roman" w:cs="Times New Roman"/>
                <w:bCs/>
                <w:color w:val="000000" w:themeColor="text1"/>
                <w:lang w:val="en-US"/>
              </w:rPr>
              <w:t xml:space="preserve"> </w:t>
            </w:r>
            <w:r w:rsidR="001A009A" w:rsidRPr="00FB4CEC">
              <w:rPr>
                <w:rFonts w:ascii="Times New Roman" w:eastAsia="Times New Roman" w:cs="Times New Roman"/>
                <w:color w:val="000000" w:themeColor="text1"/>
              </w:rPr>
              <w:t xml:space="preserve">Nó kết nối với cấu trúc bên dưới của bộ cấy ghép </w:t>
            </w:r>
            <w:r w:rsidR="0034022B" w:rsidRPr="00FB4CEC">
              <w:rPr>
                <w:rFonts w:ascii="Times New Roman" w:eastAsia="Times New Roman" w:cs="Times New Roman"/>
                <w:color w:val="000000" w:themeColor="text1"/>
                <w:lang w:val="en-US"/>
              </w:rPr>
              <w:t>th</w:t>
            </w:r>
            <w:r w:rsidR="00B20EC7" w:rsidRPr="00FB4CEC">
              <w:rPr>
                <w:rFonts w:ascii="Times New Roman" w:eastAsia="Times New Roman" w:cs="Times New Roman"/>
                <w:color w:val="000000" w:themeColor="text1"/>
                <w:lang w:val="en-US"/>
              </w:rPr>
              <w:t>ông qua</w:t>
            </w:r>
            <w:r w:rsidR="001A009A" w:rsidRPr="00FB4CEC">
              <w:rPr>
                <w:rFonts w:ascii="Times New Roman" w:eastAsia="Times New Roman" w:cs="Times New Roman"/>
                <w:color w:val="000000" w:themeColor="text1"/>
                <w:lang w:val="en-US"/>
              </w:rPr>
              <w:t xml:space="preserve"> vít.</w:t>
            </w:r>
          </w:p>
        </w:tc>
      </w:tr>
      <w:tr w:rsidR="003B2D31" w:rsidRPr="00FB4CEC" w14:paraId="77CE5DFE" w14:textId="77777777" w:rsidTr="00B56746">
        <w:tc>
          <w:tcPr>
            <w:tcW w:w="708" w:type="dxa"/>
            <w:vAlign w:val="center"/>
          </w:tcPr>
          <w:p w14:paraId="6ACD552E" w14:textId="77777777" w:rsidR="00E41104" w:rsidRPr="00FB4CEC" w:rsidRDefault="00E41104" w:rsidP="00E41104">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6249B67A" w14:textId="799CF0D1" w:rsidR="00E41104" w:rsidRPr="00FB4CEC" w:rsidRDefault="00E41104" w:rsidP="00E41104">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rPr>
              <w:t>Ti Base</w:t>
            </w:r>
            <w:r w:rsidR="0020287D" w:rsidRPr="00FB4CEC">
              <w:rPr>
                <w:rFonts w:ascii="Times New Roman" w:eastAsia="Times New Roman" w:cs="Times New Roman"/>
                <w:bCs/>
                <w:color w:val="000000" w:themeColor="text1"/>
                <w:lang w:val="en-US"/>
              </w:rPr>
              <w:br/>
              <w:t>&amp;</w:t>
            </w:r>
            <w:r w:rsidR="0020287D" w:rsidRPr="00FB4CEC">
              <w:rPr>
                <w:rFonts w:ascii="Times New Roman" w:eastAsia="Times New Roman" w:cs="Times New Roman"/>
                <w:bCs/>
                <w:color w:val="000000" w:themeColor="text1"/>
                <w:lang w:val="en-US"/>
              </w:rPr>
              <w:br/>
            </w:r>
            <w:r w:rsidR="0020287D" w:rsidRPr="00FB4CEC">
              <w:rPr>
                <w:rFonts w:ascii="Times New Roman" w:eastAsia="Times New Roman" w:cs="Times New Roman"/>
                <w:bCs/>
                <w:color w:val="000000" w:themeColor="text1"/>
              </w:rPr>
              <w:t>Digital Abutment</w:t>
            </w:r>
          </w:p>
        </w:tc>
        <w:tc>
          <w:tcPr>
            <w:tcW w:w="6394" w:type="dxa"/>
            <w:vAlign w:val="center"/>
          </w:tcPr>
          <w:p w14:paraId="40EA4E65" w14:textId="49F4D529" w:rsidR="00E41104" w:rsidRPr="00FB4CEC" w:rsidRDefault="00E41104" w:rsidP="00B56746">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Sản phẩm dùng để hỗ trợ phục hồi chức năng nhai cho bệnh nhân. Ti Base</w:t>
            </w:r>
            <w:r w:rsidR="0020287D" w:rsidRPr="00FB4CEC">
              <w:rPr>
                <w:rFonts w:ascii="Times New Roman" w:eastAsia="Times New Roman" w:cs="Times New Roman"/>
                <w:color w:val="000000" w:themeColor="text1"/>
              </w:rPr>
              <w:t>/</w:t>
            </w:r>
            <w:r w:rsidR="0020287D" w:rsidRPr="00FB4CEC">
              <w:rPr>
                <w:rFonts w:ascii="Times New Roman" w:eastAsia="Times New Roman" w:cs="Times New Roman"/>
                <w:bCs/>
                <w:color w:val="000000" w:themeColor="text1"/>
              </w:rPr>
              <w:t>Digital Abutment</w:t>
            </w:r>
            <w:r w:rsidRPr="00FB4CEC">
              <w:rPr>
                <w:rFonts w:ascii="Times New Roman" w:eastAsia="Times New Roman" w:cs="Times New Roman"/>
                <w:color w:val="000000" w:themeColor="text1"/>
              </w:rPr>
              <w:t xml:space="preserve"> và </w:t>
            </w:r>
            <w:r w:rsidR="006F242D" w:rsidRPr="00FB4CEC">
              <w:rPr>
                <w:rFonts w:ascii="Times New Roman" w:eastAsia="Times New Roman" w:cs="Times New Roman"/>
                <w:color w:val="000000" w:themeColor="text1"/>
              </w:rPr>
              <w:t>trụ chân răng nhân tạo</w:t>
            </w:r>
            <w:r w:rsidRPr="00FB4CEC">
              <w:rPr>
                <w:rFonts w:ascii="Times New Roman" w:eastAsia="Times New Roman" w:cs="Times New Roman"/>
                <w:color w:val="000000" w:themeColor="text1"/>
              </w:rPr>
              <w:t xml:space="preserve"> (Fixture) được kết nối thông qua vít</w:t>
            </w:r>
            <w:r w:rsidR="00663E94" w:rsidRPr="00FB4CEC">
              <w:rPr>
                <w:rFonts w:ascii="Times New Roman" w:eastAsia="Times New Roman" w:cs="Times New Roman"/>
                <w:color w:val="000000" w:themeColor="text1"/>
              </w:rPr>
              <w:t>.</w:t>
            </w:r>
          </w:p>
        </w:tc>
      </w:tr>
      <w:tr w:rsidR="003B2D31" w:rsidRPr="00FB4CEC" w14:paraId="5AFD4E5E" w14:textId="77777777" w:rsidTr="00B56746">
        <w:tc>
          <w:tcPr>
            <w:tcW w:w="708" w:type="dxa"/>
            <w:vAlign w:val="center"/>
          </w:tcPr>
          <w:p w14:paraId="6225F7A2" w14:textId="77777777" w:rsidR="00E41104" w:rsidRPr="00FB4CEC" w:rsidRDefault="00E41104" w:rsidP="00E41104">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6599E522" w14:textId="57161076" w:rsidR="0011590C" w:rsidRPr="00FB4CEC" w:rsidRDefault="0011590C" w:rsidP="00E41104">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rPr>
              <w:t>Screw Abutment</w:t>
            </w:r>
          </w:p>
        </w:tc>
        <w:tc>
          <w:tcPr>
            <w:tcW w:w="6394" w:type="dxa"/>
            <w:vAlign w:val="center"/>
          </w:tcPr>
          <w:p w14:paraId="5BF82DAE" w14:textId="1D94E32A" w:rsidR="00E41104" w:rsidRPr="00FB4CEC" w:rsidRDefault="00515F3D" w:rsidP="00B56746">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olor w:val="000000" w:themeColor="text1"/>
              </w:rPr>
              <w:t>Sản phẩm là</w:t>
            </w:r>
            <w:r w:rsidR="0011590C" w:rsidRPr="00FB4CEC">
              <w:rPr>
                <w:rFonts w:ascii="Times New Roman" w:cs="Times New Roman"/>
                <w:color w:val="000000" w:themeColor="text1"/>
              </w:rPr>
              <w:t xml:space="preserve"> cấu trúc thượng tầng của cấy ghép nha khoa. Screw Abutment đóng vai trò như thân răng nhân tạo được sử dụng để hỗ trợ hoặc phục hồi chức năng nhai. Chúng kết nối với </w:t>
            </w:r>
            <w:r w:rsidR="00165E1A" w:rsidRPr="00FB4CEC">
              <w:rPr>
                <w:rFonts w:ascii="Times New Roman" w:cs="Times New Roman"/>
                <w:color w:val="000000" w:themeColor="text1"/>
              </w:rPr>
              <w:t>trụ chân răng nhân tạo</w:t>
            </w:r>
            <w:r w:rsidR="0011590C" w:rsidRPr="00FB4CEC">
              <w:rPr>
                <w:rFonts w:ascii="Times New Roman" w:cs="Times New Roman"/>
                <w:color w:val="000000" w:themeColor="text1"/>
              </w:rPr>
              <w:t xml:space="preserve"> (Fixture) để phục hồi chức năng của răng bị mất, đóng vai trò tương tự như răng tự nhiên. </w:t>
            </w:r>
            <w:r w:rsidR="0011590C" w:rsidRPr="00FB4CEC">
              <w:rPr>
                <w:rFonts w:ascii="Times New Roman" w:cs="Times New Roman"/>
                <w:color w:val="000000" w:themeColor="text1"/>
                <w:lang w:eastAsia="zh-CN"/>
              </w:rPr>
              <w:t>Sản phẩm có sẵn vít nên không yêu cầu vít riêng để cố định.</w:t>
            </w:r>
          </w:p>
        </w:tc>
      </w:tr>
      <w:tr w:rsidR="003B2D31" w:rsidRPr="00FB4CEC" w14:paraId="536AE248" w14:textId="77777777" w:rsidTr="00D41888">
        <w:tc>
          <w:tcPr>
            <w:tcW w:w="708" w:type="dxa"/>
            <w:vAlign w:val="center"/>
          </w:tcPr>
          <w:p w14:paraId="1BE909EB" w14:textId="77777777" w:rsidR="00AF4209" w:rsidRPr="00FB4CEC" w:rsidRDefault="00AF4209" w:rsidP="00AF4209">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562E4D4B" w14:textId="555A3630"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Implant Keeper</w:t>
            </w:r>
          </w:p>
        </w:tc>
        <w:tc>
          <w:tcPr>
            <w:tcW w:w="6394" w:type="dxa"/>
          </w:tcPr>
          <w:p w14:paraId="495816AE" w14:textId="00DDA41C" w:rsidR="00AF4209" w:rsidRPr="00FB4CEC" w:rsidRDefault="00AF4209" w:rsidP="00AF4209">
            <w:pPr>
              <w:tabs>
                <w:tab w:val="left" w:pos="180"/>
              </w:tabs>
              <w:spacing w:after="60" w:line="276" w:lineRule="auto"/>
              <w:ind w:left="0" w:hanging="2"/>
              <w:jc w:val="both"/>
              <w:rPr>
                <w:rFonts w:ascii="Times New Roman" w:cs="Times New Roman"/>
                <w:color w:val="000000" w:themeColor="text1"/>
              </w:rPr>
            </w:pPr>
            <w:r w:rsidRPr="00FB4CEC">
              <w:rPr>
                <w:rFonts w:ascii="Times New Roman" w:eastAsia="Times New Roman" w:cs="Times New Roman"/>
                <w:color w:val="000000" w:themeColor="text1"/>
              </w:rPr>
              <w:t>Implant Keeper là sản phẩm được sử dụng để hỗ trợ hoặc duy trì việc phục hồi chức năng nhai sau khi thực hiện cấy ghép. Đây là sản phẩm có tích hợp vít, không cần vít riêng và có thể dễ dàng gắn và tháo bằng từ tính. Sản phẩm được chia làm 3 loại: phẳng, lõm và vòm. Tùy theo tình trạng của bệnh nhân và áp lực bên trong quá trình nhai để sử dụng loại cho phù hợp. Nó kết nối với cấu trúc bên dưới của bộ cấy ghép để khôi phục chức năng do răng bị mất, và đóng vai trò thẩm mỹ và chức năng tương tự như răng tự nhiên ban đầu.</w:t>
            </w:r>
          </w:p>
        </w:tc>
      </w:tr>
      <w:tr w:rsidR="003B2D31" w:rsidRPr="00FB4CEC" w14:paraId="7ED9DCD3" w14:textId="77777777" w:rsidTr="00717976">
        <w:tc>
          <w:tcPr>
            <w:tcW w:w="708" w:type="dxa"/>
            <w:vAlign w:val="center"/>
          </w:tcPr>
          <w:p w14:paraId="3FAFF3DA" w14:textId="77777777" w:rsidR="00AF4209" w:rsidRPr="00FB4CEC" w:rsidRDefault="00AF4209" w:rsidP="00AF4209">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5C2AC284" w14:textId="70C9DB2C"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 xml:space="preserve">Ti - </w:t>
            </w:r>
            <w:r w:rsidR="008329A1" w:rsidRPr="00FB4CEC">
              <w:rPr>
                <w:rFonts w:ascii="Times New Roman" w:eastAsia="Times New Roman" w:cs="Times New Roman"/>
                <w:bCs/>
                <w:color w:val="000000" w:themeColor="text1"/>
                <w:lang w:val="en-US"/>
              </w:rPr>
              <w:t>B</w:t>
            </w:r>
            <w:r w:rsidRPr="00FB4CEC">
              <w:rPr>
                <w:rFonts w:ascii="Times New Roman" w:eastAsia="Times New Roman" w:cs="Times New Roman"/>
                <w:bCs/>
                <w:color w:val="000000" w:themeColor="text1"/>
              </w:rPr>
              <w:t>lank</w:t>
            </w:r>
          </w:p>
        </w:tc>
        <w:tc>
          <w:tcPr>
            <w:tcW w:w="6394" w:type="dxa"/>
            <w:vAlign w:val="center"/>
          </w:tcPr>
          <w:p w14:paraId="6F75375D" w14:textId="4E2BE363" w:rsidR="00AF4209" w:rsidRPr="00FB4CEC" w:rsidRDefault="00AF4209" w:rsidP="00AF4209">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Sản phẩm Ti-</w:t>
            </w:r>
            <w:r w:rsidR="00814D00" w:rsidRPr="00FB4CEC">
              <w:rPr>
                <w:rFonts w:ascii="Times New Roman" w:eastAsia="Times New Roman" w:cs="Times New Roman"/>
                <w:color w:val="000000" w:themeColor="text1"/>
              </w:rPr>
              <w:t>B</w:t>
            </w:r>
            <w:r w:rsidRPr="00FB4CEC">
              <w:rPr>
                <w:rFonts w:ascii="Times New Roman" w:eastAsia="Times New Roman" w:cs="Times New Roman"/>
                <w:color w:val="000000" w:themeColor="text1"/>
              </w:rPr>
              <w:t>lank có vai trò như một thân răng nhân tạo dùng để hỗ trợ phục hồi chức năng nhai cho bệnh nhân. Ti-</w:t>
            </w:r>
            <w:r w:rsidR="008329A1" w:rsidRPr="00FB4CEC">
              <w:rPr>
                <w:rFonts w:ascii="Times New Roman" w:eastAsia="Times New Roman" w:cs="Times New Roman"/>
                <w:color w:val="000000" w:themeColor="text1"/>
              </w:rPr>
              <w:t>B</w:t>
            </w:r>
            <w:r w:rsidRPr="00FB4CEC">
              <w:rPr>
                <w:rFonts w:ascii="Times New Roman" w:eastAsia="Times New Roman" w:cs="Times New Roman"/>
                <w:color w:val="000000" w:themeColor="text1"/>
              </w:rPr>
              <w:t xml:space="preserve">lank được </w:t>
            </w:r>
            <w:r w:rsidRPr="00FB4CEC">
              <w:rPr>
                <w:rFonts w:ascii="Times New Roman" w:eastAsia="Times New Roman" w:cs="Times New Roman"/>
                <w:color w:val="000000" w:themeColor="text1"/>
              </w:rPr>
              <w:lastRenderedPageBreak/>
              <w:t>xử lý bằng thiết bị rainbow Mill-metal, có thể được tùy chỉnh kích thước phù hợp cho bệnh nhân. Sản phẩm được gắn vào trụ chân răng nhân tạo (Fixture) bằng vít</w:t>
            </w:r>
            <w:r w:rsidR="00A563B1" w:rsidRPr="00FB4CEC">
              <w:rPr>
                <w:rFonts w:ascii="Times New Roman" w:eastAsia="Times New Roman" w:cs="Times New Roman"/>
                <w:color w:val="000000" w:themeColor="text1"/>
              </w:rPr>
              <w:t>.</w:t>
            </w:r>
          </w:p>
        </w:tc>
      </w:tr>
      <w:tr w:rsidR="003B2D31" w:rsidRPr="00FB4CEC" w14:paraId="04797813" w14:textId="77777777" w:rsidTr="00B56746">
        <w:trPr>
          <w:trHeight w:val="818"/>
        </w:trPr>
        <w:tc>
          <w:tcPr>
            <w:tcW w:w="708" w:type="dxa"/>
            <w:vAlign w:val="center"/>
          </w:tcPr>
          <w:p w14:paraId="4ACC0259" w14:textId="77777777" w:rsidR="00AF4209" w:rsidRPr="00FB4CEC" w:rsidRDefault="00AF4209" w:rsidP="00AF4209">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1C122930" w14:textId="77777777"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rPr>
              <w:t>Abutment screw</w:t>
            </w:r>
          </w:p>
          <w:p w14:paraId="181B3467" w14:textId="326856BF"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lang w:val="en-US"/>
              </w:rPr>
              <w:t>&amp;</w:t>
            </w:r>
          </w:p>
          <w:p w14:paraId="639ECEF3" w14:textId="77777777"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rPr>
              <w:t>Ti-retaining Screw</w:t>
            </w:r>
          </w:p>
          <w:p w14:paraId="51E6C832" w14:textId="77777777"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lang w:val="en-US"/>
              </w:rPr>
              <w:t>&amp;</w:t>
            </w:r>
          </w:p>
          <w:p w14:paraId="3E829C8B" w14:textId="77777777" w:rsidR="00AF4209" w:rsidRDefault="00AF4209" w:rsidP="00AF4209">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rPr>
              <w:t>Angled Screw Abutment Screw</w:t>
            </w:r>
          </w:p>
          <w:p w14:paraId="00820D6C" w14:textId="77777777" w:rsidR="00922DF8" w:rsidRDefault="00922DF8" w:rsidP="00AF4209">
            <w:pPr>
              <w:tabs>
                <w:tab w:val="left" w:pos="180"/>
              </w:tabs>
              <w:spacing w:after="60" w:line="276" w:lineRule="auto"/>
              <w:ind w:left="0" w:hanging="2"/>
              <w:jc w:val="center"/>
              <w:rPr>
                <w:rFonts w:ascii="Times New Roman" w:eastAsia="Times New Roman" w:cs="Times New Roman"/>
                <w:bCs/>
                <w:color w:val="000000" w:themeColor="text1"/>
                <w:lang w:val="en-US"/>
              </w:rPr>
            </w:pPr>
            <w:r>
              <w:rPr>
                <w:rFonts w:ascii="Times New Roman" w:eastAsia="Times New Roman" w:cs="Times New Roman"/>
                <w:bCs/>
                <w:color w:val="000000" w:themeColor="text1"/>
                <w:lang w:val="en-US"/>
              </w:rPr>
              <w:t>&amp;</w:t>
            </w:r>
          </w:p>
          <w:p w14:paraId="0F82E022" w14:textId="2321ACC9" w:rsidR="00922DF8" w:rsidRPr="00922DF8" w:rsidRDefault="00922DF8" w:rsidP="00AF4209">
            <w:pPr>
              <w:tabs>
                <w:tab w:val="left" w:pos="180"/>
              </w:tabs>
              <w:spacing w:after="60" w:line="276" w:lineRule="auto"/>
              <w:ind w:left="0" w:hanging="2"/>
              <w:jc w:val="center"/>
              <w:rPr>
                <w:rFonts w:ascii="Times New Roman" w:eastAsia="Times New Roman" w:cs="Times New Roman"/>
                <w:bCs/>
                <w:color w:val="000000" w:themeColor="text1"/>
                <w:lang w:val="en-US"/>
              </w:rPr>
            </w:pPr>
            <w:r w:rsidRPr="00922DF8">
              <w:rPr>
                <w:rFonts w:ascii="Times New Roman" w:eastAsia="Times New Roman" w:cs="Times New Roman"/>
                <w:bCs/>
                <w:color w:val="000000" w:themeColor="text1"/>
                <w:lang w:val="en-US"/>
              </w:rPr>
              <w:t>Angled Overdenture Screw</w:t>
            </w:r>
          </w:p>
        </w:tc>
        <w:tc>
          <w:tcPr>
            <w:tcW w:w="6394" w:type="dxa"/>
            <w:vAlign w:val="center"/>
          </w:tcPr>
          <w:p w14:paraId="2ADD3CFD" w14:textId="3C01237C" w:rsidR="00AF4209" w:rsidRPr="00FB4CEC" w:rsidRDefault="00AF4209" w:rsidP="00AF4209">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Đây là vít được dùng để gắn thân răng nhân tạo (Abutment) vào trụ chân răng nhân tạo (Fixture).</w:t>
            </w:r>
          </w:p>
        </w:tc>
      </w:tr>
      <w:tr w:rsidR="003B2D31" w:rsidRPr="00FB4CEC" w14:paraId="7AB7BFE3" w14:textId="77777777" w:rsidTr="00B56746">
        <w:tc>
          <w:tcPr>
            <w:tcW w:w="708" w:type="dxa"/>
            <w:vAlign w:val="center"/>
          </w:tcPr>
          <w:p w14:paraId="63C23995" w14:textId="77777777" w:rsidR="00AF4209" w:rsidRPr="00FB4CEC" w:rsidRDefault="00AF4209" w:rsidP="00AF4209">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2D28024A" w14:textId="663A1441"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IOS Healing Abutment</w:t>
            </w:r>
          </w:p>
        </w:tc>
        <w:tc>
          <w:tcPr>
            <w:tcW w:w="6394" w:type="dxa"/>
            <w:vAlign w:val="center"/>
          </w:tcPr>
          <w:p w14:paraId="72EC9FB4" w14:textId="47A3A0CA" w:rsidR="00AF4209" w:rsidRPr="00FB4CEC" w:rsidRDefault="00AF4209" w:rsidP="00AF4209">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Là sản phẩm được sử dụng </w:t>
            </w:r>
            <w:r w:rsidR="00717976" w:rsidRPr="00FB4CEC">
              <w:rPr>
                <w:rFonts w:ascii="Times New Roman" w:eastAsia="Times New Roman" w:cs="Times New Roman"/>
                <w:color w:val="000000" w:themeColor="text1"/>
              </w:rPr>
              <w:t>tạm thời</w:t>
            </w:r>
            <w:r w:rsidRPr="00FB4CEC">
              <w:rPr>
                <w:rFonts w:ascii="Times New Roman" w:eastAsia="Times New Roman" w:cs="Times New Roman"/>
                <w:color w:val="000000" w:themeColor="text1"/>
              </w:rPr>
              <w:t xml:space="preserve"> sau khi tiến hành cấy ghép trụ chân răng nhân tạo (Fixture). IOS Healing Abutment gắn vào trụ chân răng nhân tạo (Fixture) trong thời gian mão răng được chuẩn bị. Nó có vai trò trong việc tạo hình nướu thích hợp và lấy dấu trước khi chế tạo mão răng.</w:t>
            </w:r>
          </w:p>
        </w:tc>
      </w:tr>
      <w:tr w:rsidR="003B2D31" w:rsidRPr="00FB4CEC" w14:paraId="765530DD" w14:textId="77777777" w:rsidTr="00B56746">
        <w:tc>
          <w:tcPr>
            <w:tcW w:w="708" w:type="dxa"/>
            <w:vAlign w:val="center"/>
          </w:tcPr>
          <w:p w14:paraId="71710D10" w14:textId="77777777" w:rsidR="00AF4209" w:rsidRPr="00FB4CEC" w:rsidRDefault="00AF4209" w:rsidP="00AF4209">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190F1EF1" w14:textId="57BEF619" w:rsidR="00AF4209" w:rsidRPr="00FB4CEC" w:rsidRDefault="00AF4209" w:rsidP="00045156">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rPr>
              <w:t xml:space="preserve">Ti - Temporary </w:t>
            </w:r>
            <w:r w:rsidR="004961E3" w:rsidRPr="00FB4CEC">
              <w:rPr>
                <w:rFonts w:ascii="Times New Roman" w:eastAsia="Times New Roman" w:cs="Times New Roman"/>
                <w:bCs/>
                <w:color w:val="000000" w:themeColor="text1"/>
                <w:lang w:val="en-US"/>
              </w:rPr>
              <w:t>A</w:t>
            </w:r>
            <w:r w:rsidRPr="00FB4CEC">
              <w:rPr>
                <w:rFonts w:ascii="Times New Roman" w:eastAsia="Times New Roman" w:cs="Times New Roman"/>
                <w:bCs/>
                <w:color w:val="000000" w:themeColor="text1"/>
              </w:rPr>
              <w:t>butment</w:t>
            </w:r>
          </w:p>
        </w:tc>
        <w:tc>
          <w:tcPr>
            <w:tcW w:w="6394" w:type="dxa"/>
            <w:vAlign w:val="center"/>
          </w:tcPr>
          <w:p w14:paraId="7422CE67" w14:textId="684CCD5A" w:rsidR="00AF4209" w:rsidRPr="00FB4CEC" w:rsidRDefault="00AF4209" w:rsidP="00AF4209">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Là sản phẩm </w:t>
            </w:r>
            <w:r w:rsidR="00DD23EB" w:rsidRPr="00FB4CEC">
              <w:rPr>
                <w:rFonts w:ascii="Times New Roman" w:eastAsia="Times New Roman"/>
                <w:color w:val="000000" w:themeColor="text1"/>
              </w:rPr>
              <w:t>được dùng để hỗ trợ trong quá trình lấy dấu để tạo ra răng giả</w:t>
            </w:r>
            <w:r w:rsidR="00DD23EB" w:rsidRPr="00FB4CEC">
              <w:rPr>
                <w:rFonts w:ascii="Times New Roman" w:eastAsia="Times New Roman"/>
                <w:color w:val="000000" w:themeColor="text1"/>
                <w:lang w:val="en-US"/>
              </w:rPr>
              <w:t>.</w:t>
            </w:r>
            <w:r w:rsidR="004961E3" w:rsidRPr="00FB4CEC">
              <w:rPr>
                <w:rFonts w:ascii="Times New Roman" w:eastAsia="Times New Roman"/>
                <w:color w:val="000000" w:themeColor="text1"/>
                <w:lang w:val="en-US"/>
              </w:rPr>
              <w:t xml:space="preserve"> </w:t>
            </w:r>
            <w:r w:rsidRPr="00FB4CEC">
              <w:rPr>
                <w:rFonts w:ascii="Times New Roman" w:eastAsia="Times New Roman" w:cs="Times New Roman"/>
                <w:color w:val="000000" w:themeColor="text1"/>
              </w:rPr>
              <w:t xml:space="preserve">Ti-Temporary </w:t>
            </w:r>
            <w:r w:rsidR="004961E3" w:rsidRPr="00FB4CEC">
              <w:rPr>
                <w:rFonts w:ascii="Times New Roman" w:eastAsia="Times New Roman" w:cs="Times New Roman"/>
                <w:color w:val="000000" w:themeColor="text1"/>
                <w:lang w:val="en-US"/>
              </w:rPr>
              <w:t>A</w:t>
            </w:r>
            <w:r w:rsidRPr="00FB4CEC">
              <w:rPr>
                <w:rFonts w:ascii="Times New Roman" w:eastAsia="Times New Roman" w:cs="Times New Roman"/>
                <w:color w:val="000000" w:themeColor="text1"/>
              </w:rPr>
              <w:t>butment</w:t>
            </w:r>
            <w:r w:rsidR="00045156" w:rsidRPr="00FB4CEC">
              <w:rPr>
                <w:rFonts w:ascii="Times New Roman" w:eastAsia="Times New Roman" w:cs="Times New Roman"/>
                <w:color w:val="000000" w:themeColor="text1"/>
                <w:lang w:val="en-US"/>
              </w:rPr>
              <w:t xml:space="preserve"> </w:t>
            </w:r>
            <w:r w:rsidRPr="00FB4CEC">
              <w:rPr>
                <w:rFonts w:ascii="Times New Roman" w:eastAsia="Times New Roman" w:cs="Times New Roman"/>
                <w:color w:val="000000" w:themeColor="text1"/>
              </w:rPr>
              <w:t>được gắn chặt vào cấu trúc bên dưới của bộ cấy ghép bằng vít.</w:t>
            </w:r>
          </w:p>
        </w:tc>
      </w:tr>
      <w:tr w:rsidR="003B2D31" w:rsidRPr="00FB4CEC" w14:paraId="4756DAF4" w14:textId="77777777" w:rsidTr="00B56746">
        <w:tc>
          <w:tcPr>
            <w:tcW w:w="708" w:type="dxa"/>
            <w:vAlign w:val="center"/>
          </w:tcPr>
          <w:p w14:paraId="6F713326" w14:textId="77777777" w:rsidR="00AF4209" w:rsidRPr="00FB4CEC" w:rsidRDefault="00AF4209" w:rsidP="00AF4209">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64C428E5" w14:textId="491298AA"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Magnetic assay</w:t>
            </w:r>
          </w:p>
        </w:tc>
        <w:tc>
          <w:tcPr>
            <w:tcW w:w="6394" w:type="dxa"/>
            <w:vAlign w:val="center"/>
          </w:tcPr>
          <w:p w14:paraId="5461CF34" w14:textId="6FA02CCC" w:rsidR="00AF4209" w:rsidRPr="00FB4CEC" w:rsidRDefault="00AF4209" w:rsidP="00AF4209">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Sản phẩm được cấu tạo từ một vật liệu kim loại và 1 nam châm từ tính. Vật liệu kim loại sẽ kết nối với mão răng và nam châm sẽ kết nối với trụ chân răng nhân tạo (Fixture). Sản phẩm kết nối với các thành phần khác nhờ vào lực hút từ.</w:t>
            </w:r>
          </w:p>
        </w:tc>
      </w:tr>
      <w:tr w:rsidR="003B2D31" w:rsidRPr="00FB4CEC" w14:paraId="6CC4A070" w14:textId="77777777" w:rsidTr="00B56746">
        <w:tc>
          <w:tcPr>
            <w:tcW w:w="708" w:type="dxa"/>
            <w:vAlign w:val="center"/>
          </w:tcPr>
          <w:p w14:paraId="48EAD83B" w14:textId="77777777" w:rsidR="00AF4209" w:rsidRPr="00FB4CEC" w:rsidRDefault="00AF4209" w:rsidP="00AF4209">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74763E1A" w14:textId="7A80D403"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 xml:space="preserve">Link </w:t>
            </w:r>
            <w:r w:rsidR="00E11E47" w:rsidRPr="00FB4CEC">
              <w:rPr>
                <w:rFonts w:ascii="Times New Roman" w:eastAsia="Times New Roman" w:cs="Times New Roman"/>
                <w:bCs/>
                <w:color w:val="000000" w:themeColor="text1"/>
                <w:lang w:val="en-US"/>
              </w:rPr>
              <w:t>A</w:t>
            </w:r>
            <w:r w:rsidRPr="00FB4CEC">
              <w:rPr>
                <w:rFonts w:ascii="Times New Roman" w:eastAsia="Times New Roman" w:cs="Times New Roman"/>
                <w:bCs/>
                <w:color w:val="000000" w:themeColor="text1"/>
              </w:rPr>
              <w:t>butment</w:t>
            </w:r>
          </w:p>
        </w:tc>
        <w:tc>
          <w:tcPr>
            <w:tcW w:w="6394" w:type="dxa"/>
            <w:vAlign w:val="center"/>
          </w:tcPr>
          <w:p w14:paraId="77395025" w14:textId="2930D7BF" w:rsidR="00AF4209" w:rsidRPr="00FB4CEC" w:rsidRDefault="00AF4209" w:rsidP="00AF4209">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Sản phẩm dùng để hỗ trợ phục hồi chức năng nhai cho bệnh nhân. Link Abutment và trụ chân răng nhân tạo (Fixture) được kết nối thông qua vít.</w:t>
            </w:r>
          </w:p>
        </w:tc>
      </w:tr>
      <w:tr w:rsidR="003B2D31" w:rsidRPr="00FB4CEC" w14:paraId="38FF1B15" w14:textId="77777777" w:rsidTr="00B56746">
        <w:tc>
          <w:tcPr>
            <w:tcW w:w="708" w:type="dxa"/>
            <w:vAlign w:val="center"/>
          </w:tcPr>
          <w:p w14:paraId="605F551D" w14:textId="77777777" w:rsidR="00AF4209" w:rsidRPr="00FB4CEC" w:rsidRDefault="00AF4209" w:rsidP="00AF4209">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44511A58" w14:textId="09A675EF"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Gold Cylinder</w:t>
            </w:r>
          </w:p>
        </w:tc>
        <w:tc>
          <w:tcPr>
            <w:tcW w:w="6394" w:type="dxa"/>
            <w:vAlign w:val="center"/>
          </w:tcPr>
          <w:p w14:paraId="766C6F84" w14:textId="2A07B00C" w:rsidR="00AF4209" w:rsidRPr="00FB4CEC" w:rsidRDefault="00AF4209" w:rsidP="00AF4209">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Sản phẩm là cấu trúc thượng tầng của cấy ghép nha khoa và được sử dụng để phục hình răng giả theo yêu cầu riêng. Nó giúp tăng khả năng hỗ trợ của răng giả để thay thế răng khiếm khuyết. Sản phẩm có một ống trụ bằng nhựa, được kết nối với thân răng nhân tạo (Abutment) tương ứng. Ống trụ làm bằng nhựa được sử dụng để sản xuất mão răng, sau đó nó sẽ bị đốt trong quá trình chế tạo mão răng.</w:t>
            </w:r>
          </w:p>
        </w:tc>
      </w:tr>
      <w:tr w:rsidR="003B2D31" w:rsidRPr="00FB4CEC" w14:paraId="67589312" w14:textId="77777777" w:rsidTr="00B56746">
        <w:tc>
          <w:tcPr>
            <w:tcW w:w="708" w:type="dxa"/>
            <w:vAlign w:val="center"/>
          </w:tcPr>
          <w:p w14:paraId="057E5B65" w14:textId="77777777" w:rsidR="00AF4209" w:rsidRPr="00FB4CEC" w:rsidRDefault="00AF4209" w:rsidP="00AF4209">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5B84E4DE" w14:textId="2C2A75AF"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eastAsia="Times New Roman" w:cs="Times New Roman"/>
                <w:bCs/>
                <w:color w:val="000000" w:themeColor="text1"/>
              </w:rPr>
              <w:t>Metal Cylinder</w:t>
            </w:r>
          </w:p>
        </w:tc>
        <w:tc>
          <w:tcPr>
            <w:tcW w:w="6394" w:type="dxa"/>
            <w:vAlign w:val="center"/>
          </w:tcPr>
          <w:p w14:paraId="144CF4D0" w14:textId="2CF4EA01" w:rsidR="00AF4209" w:rsidRPr="00FB4CEC" w:rsidRDefault="00AF4209" w:rsidP="00544B9D">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Là cấu trúc thượng tầng của cấy ghép nha khoa. Metal Cylinder có vai trò như một thân răng nhân tạo để thay thế chức năng của răng bị mất. Nó có cấu tạo gồm một thân răng và một ống trụ làm bằng nhựa và hợp kim Co-Cr.</w:t>
            </w:r>
            <w:r w:rsidR="00544B9D" w:rsidRPr="00FB4CEC">
              <w:rPr>
                <w:rFonts w:ascii="Times New Roman" w:eastAsia="Times New Roman" w:cs="Times New Roman"/>
                <w:color w:val="000000" w:themeColor="text1"/>
              </w:rPr>
              <w:t xml:space="preserve"> </w:t>
            </w:r>
            <w:r w:rsidRPr="00FB4CEC">
              <w:rPr>
                <w:rFonts w:ascii="Times New Roman" w:eastAsia="Times New Roman" w:cs="Times New Roman"/>
                <w:color w:val="000000" w:themeColor="text1"/>
              </w:rPr>
              <w:t xml:space="preserve">Sản phẩm được </w:t>
            </w:r>
            <w:r w:rsidRPr="00FB4CEC">
              <w:rPr>
                <w:rFonts w:ascii="Times New Roman"/>
                <w:color w:val="000000" w:themeColor="text1"/>
              </w:rPr>
              <w:t>gắn chặt vào cấu trúc bên dưới của bộ cấy ghép bằng vít</w:t>
            </w:r>
            <w:r w:rsidRPr="00FB4CEC">
              <w:rPr>
                <w:rFonts w:ascii="Times New Roman" w:eastAsia="Times New Roman" w:cs="Times New Roman"/>
                <w:color w:val="000000" w:themeColor="text1"/>
              </w:rPr>
              <w:t>, ống trụ làm bằng nhựa được sử dụng để sản xuất mão răng, sau đó nó sẽ bị đốt trong quá trình chế tạo mão răng.</w:t>
            </w:r>
          </w:p>
        </w:tc>
      </w:tr>
      <w:tr w:rsidR="003B2D31" w:rsidRPr="00FB4CEC" w14:paraId="0417384D" w14:textId="77777777" w:rsidTr="00B56746">
        <w:tc>
          <w:tcPr>
            <w:tcW w:w="708" w:type="dxa"/>
            <w:vAlign w:val="center"/>
          </w:tcPr>
          <w:p w14:paraId="3530CB4B" w14:textId="77777777" w:rsidR="00AF4209" w:rsidRPr="00FB4CEC" w:rsidRDefault="00AF4209" w:rsidP="00AF4209">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6687132A" w14:textId="77777777"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rPr>
              <w:t>Screw comfort Cap</w:t>
            </w:r>
          </w:p>
          <w:p w14:paraId="34C9AB62" w14:textId="77777777"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lang w:val="en-US"/>
              </w:rPr>
              <w:t>&amp;</w:t>
            </w:r>
          </w:p>
          <w:p w14:paraId="014E2266" w14:textId="77777777" w:rsidR="00AF4209" w:rsidRPr="00FB4CEC" w:rsidRDefault="00AF4209" w:rsidP="00AF4209">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bCs/>
                <w:color w:val="000000" w:themeColor="text1"/>
              </w:rPr>
              <w:t>Scan comfort Cap</w:t>
            </w:r>
          </w:p>
          <w:p w14:paraId="2BF3C9A6" w14:textId="120525C6" w:rsidR="00FC38D2" w:rsidRPr="00FB4CEC" w:rsidRDefault="00FC38D2" w:rsidP="00AF4209">
            <w:pPr>
              <w:tabs>
                <w:tab w:val="left" w:pos="180"/>
              </w:tabs>
              <w:spacing w:after="60" w:line="276" w:lineRule="auto"/>
              <w:ind w:left="0" w:hanging="2"/>
              <w:jc w:val="center"/>
              <w:rPr>
                <w:rFonts w:ascii="Times New Roman" w:eastAsia="Times New Roman" w:cs="Times New Roman"/>
                <w:bCs/>
                <w:color w:val="000000" w:themeColor="text1"/>
                <w:lang w:val="en-US"/>
              </w:rPr>
            </w:pPr>
          </w:p>
        </w:tc>
        <w:tc>
          <w:tcPr>
            <w:tcW w:w="6394" w:type="dxa"/>
            <w:vAlign w:val="center"/>
          </w:tcPr>
          <w:p w14:paraId="7F890486" w14:textId="0114150E" w:rsidR="00311345" w:rsidRPr="00FB4CEC" w:rsidRDefault="00311345" w:rsidP="00311345">
            <w:pPr>
              <w:tabs>
                <w:tab w:val="left" w:pos="180"/>
              </w:tabs>
              <w:spacing w:after="60" w:line="276" w:lineRule="auto"/>
              <w:ind w:left="0" w:hanging="2"/>
              <w:jc w:val="center"/>
              <w:rPr>
                <w:rFonts w:ascii="Times New Roman" w:eastAsia="Times New Roman" w:cs="Times New Roman"/>
                <w:bCs/>
                <w:color w:val="000000" w:themeColor="text1"/>
                <w:lang w:val="en-US"/>
              </w:rPr>
            </w:pPr>
            <w:r w:rsidRPr="00FB4CEC">
              <w:rPr>
                <w:rFonts w:ascii="Times New Roman" w:eastAsia="Times New Roman" w:cs="Times New Roman"/>
                <w:color w:val="000000" w:themeColor="text1"/>
              </w:rPr>
              <w:t xml:space="preserve">Là sản phẩm được sử dụng để hỗ trợ hoặc duy trì việc phục hồi chức năng nhai sau khi thực hiện cấy ghép. </w:t>
            </w:r>
            <w:r w:rsidRPr="00FB4CEC">
              <w:rPr>
                <w:rFonts w:ascii="Times New Roman" w:eastAsia="Times New Roman" w:cs="Times New Roman"/>
                <w:bCs/>
                <w:color w:val="000000" w:themeColor="text1"/>
              </w:rPr>
              <w:t>Screw comfort Cap</w:t>
            </w:r>
            <w:r w:rsidRPr="00FB4CEC">
              <w:rPr>
                <w:rFonts w:ascii="Times New Roman" w:eastAsia="Times New Roman" w:cs="Times New Roman"/>
                <w:bCs/>
                <w:color w:val="000000" w:themeColor="text1"/>
                <w:lang w:val="en-US"/>
              </w:rPr>
              <w:t>/</w:t>
            </w:r>
          </w:p>
          <w:p w14:paraId="428BB122" w14:textId="55AED092" w:rsidR="00AF4209" w:rsidRPr="00FB4CEC" w:rsidRDefault="00311345" w:rsidP="00AF4209">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Scan Comfort Cap được gắn lên </w:t>
            </w:r>
            <w:r w:rsidR="00AD106D" w:rsidRPr="00FB4CEC">
              <w:rPr>
                <w:rFonts w:ascii="Times New Roman" w:eastAsia="Times New Roman" w:cs="Times New Roman"/>
                <w:color w:val="000000" w:themeColor="text1"/>
                <w:lang w:val="en-US"/>
              </w:rPr>
              <w:t>thân</w:t>
            </w:r>
            <w:r w:rsidRPr="00FB4CEC">
              <w:rPr>
                <w:rFonts w:ascii="Times New Roman" w:eastAsia="Times New Roman" w:cs="Times New Roman"/>
                <w:color w:val="000000" w:themeColor="text1"/>
              </w:rPr>
              <w:t xml:space="preserve"> răng nhân tạo (</w:t>
            </w:r>
            <w:r w:rsidR="00AD106D" w:rsidRPr="00FB4CEC">
              <w:rPr>
                <w:rFonts w:ascii="Times New Roman" w:eastAsia="Times New Roman" w:cs="Times New Roman"/>
                <w:color w:val="000000" w:themeColor="text1"/>
                <w:lang w:val="en-US"/>
              </w:rPr>
              <w:t>Abutment</w:t>
            </w:r>
            <w:r w:rsidRPr="00FB4CEC">
              <w:rPr>
                <w:rFonts w:ascii="Times New Roman" w:eastAsia="Times New Roman" w:cs="Times New Roman"/>
                <w:color w:val="000000" w:themeColor="text1"/>
              </w:rPr>
              <w:t>) bằng vít.</w:t>
            </w:r>
          </w:p>
        </w:tc>
      </w:tr>
      <w:tr w:rsidR="00FB4CEC" w:rsidRPr="00FB4CEC" w14:paraId="44092F3D" w14:textId="77777777" w:rsidTr="00A03C2B">
        <w:tc>
          <w:tcPr>
            <w:tcW w:w="708" w:type="dxa"/>
            <w:vAlign w:val="center"/>
          </w:tcPr>
          <w:p w14:paraId="43BC52F0" w14:textId="77777777" w:rsidR="00FB4CEC" w:rsidRPr="00FB4CEC" w:rsidRDefault="00FB4CEC" w:rsidP="004C0B78">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2AC690D7" w14:textId="0F0FF971" w:rsidR="00FB4CEC" w:rsidRPr="00FB4CEC" w:rsidRDefault="00FB4CEC" w:rsidP="00A03C2B">
            <w:pPr>
              <w:tabs>
                <w:tab w:val="left" w:pos="180"/>
              </w:tabs>
              <w:spacing w:after="60"/>
              <w:ind w:left="0" w:hanging="2"/>
              <w:jc w:val="center"/>
              <w:rPr>
                <w:rFonts w:ascii="Times New Roman"/>
                <w:color w:val="000000" w:themeColor="text1"/>
              </w:rPr>
            </w:pPr>
            <w:r w:rsidRPr="00FB4CEC">
              <w:rPr>
                <w:rFonts w:ascii="Times New Roman"/>
                <w:bCs/>
                <w:color w:val="000000" w:themeColor="text1"/>
              </w:rPr>
              <w:t>Direct-Casting Abutment</w:t>
            </w:r>
          </w:p>
        </w:tc>
        <w:tc>
          <w:tcPr>
            <w:tcW w:w="6394" w:type="dxa"/>
          </w:tcPr>
          <w:p w14:paraId="1EAF3ECE" w14:textId="2842DD0A" w:rsidR="00FB4CEC" w:rsidRPr="00A03C2B" w:rsidRDefault="00FB4CEC" w:rsidP="004C0B78">
            <w:pPr>
              <w:tabs>
                <w:tab w:val="left" w:pos="180"/>
              </w:tabs>
              <w:spacing w:after="60" w:line="276" w:lineRule="auto"/>
              <w:ind w:left="0" w:hanging="2"/>
              <w:jc w:val="both"/>
              <w:rPr>
                <w:rFonts w:ascii="Times New Roman"/>
                <w:color w:val="000000" w:themeColor="text1"/>
              </w:rPr>
            </w:pPr>
            <w:r w:rsidRPr="00FB4CEC">
              <w:rPr>
                <w:rFonts w:ascii="Times New Roman"/>
                <w:color w:val="000000" w:themeColor="text1"/>
              </w:rPr>
              <w:t xml:space="preserve">Sản phẩm là cấu trúc thượng tầng của cấy ghép nha khoa và được sử dụng để phục hình răng giả theo yêu cầu riêng. </w:t>
            </w:r>
            <w:r w:rsidRPr="00A03C2B">
              <w:rPr>
                <w:rFonts w:ascii="Times New Roman"/>
                <w:color w:val="000000" w:themeColor="text1"/>
              </w:rPr>
              <w:t>Nó là sản phẩm giúp tăng khả năng</w:t>
            </w:r>
            <w:r w:rsidR="00A03C2B" w:rsidRPr="00A03C2B">
              <w:rPr>
                <w:rFonts w:ascii="Times New Roman"/>
                <w:color w:val="000000" w:themeColor="text1"/>
              </w:rPr>
              <w:t xml:space="preserve"> hỗ trợ của răng giả để thay thế răng khiếm khuyết. Nó có một ống trụ bằng nhựa. Sản phẩm được kết nối với trụ chân răng nhân tạo (Fixture) bằng vít, ống trụ làm bằng nhựa được sử dụng để sản xuất mão răng, sau đó nó sẽ bị đốt trong quá trình chế tạo mão răng.</w:t>
            </w:r>
          </w:p>
        </w:tc>
      </w:tr>
      <w:tr w:rsidR="003B2D31" w:rsidRPr="00FB4CEC" w14:paraId="26EA3E06" w14:textId="77777777" w:rsidTr="00107FAF">
        <w:tc>
          <w:tcPr>
            <w:tcW w:w="708" w:type="dxa"/>
            <w:vAlign w:val="center"/>
          </w:tcPr>
          <w:p w14:paraId="3389010B" w14:textId="77777777" w:rsidR="004C0B78" w:rsidRPr="00FB4CEC" w:rsidRDefault="004C0B78" w:rsidP="004C0B78">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bottom"/>
          </w:tcPr>
          <w:p w14:paraId="39C70276" w14:textId="77777777" w:rsidR="004C0B78" w:rsidRPr="00FB4CEC" w:rsidRDefault="004C0B78" w:rsidP="004C0B78">
            <w:pPr>
              <w:tabs>
                <w:tab w:val="left" w:pos="180"/>
              </w:tabs>
              <w:spacing w:after="60"/>
              <w:ind w:left="0" w:hanging="2"/>
              <w:jc w:val="center"/>
              <w:rPr>
                <w:rFonts w:ascii="Times New Roman"/>
                <w:color w:val="000000" w:themeColor="text1"/>
                <w:lang w:val="en-US"/>
              </w:rPr>
            </w:pPr>
            <w:r w:rsidRPr="00FB4CEC">
              <w:rPr>
                <w:rFonts w:ascii="Times New Roman"/>
                <w:color w:val="000000" w:themeColor="text1"/>
              </w:rPr>
              <w:t>Ball Socket</w:t>
            </w:r>
          </w:p>
          <w:p w14:paraId="22B63D9D" w14:textId="77777777" w:rsidR="004C0B78" w:rsidRPr="00FB4CEC" w:rsidRDefault="004C0B78" w:rsidP="004C0B78">
            <w:pPr>
              <w:tabs>
                <w:tab w:val="left" w:pos="180"/>
              </w:tabs>
              <w:spacing w:after="60"/>
              <w:ind w:left="0" w:hanging="2"/>
              <w:jc w:val="center"/>
              <w:rPr>
                <w:rFonts w:ascii="Times New Roman"/>
                <w:color w:val="000000" w:themeColor="text1"/>
                <w:lang w:val="en-US"/>
              </w:rPr>
            </w:pPr>
            <w:r w:rsidRPr="00FB4CEC">
              <w:rPr>
                <w:rFonts w:ascii="Times New Roman"/>
                <w:color w:val="000000" w:themeColor="text1"/>
                <w:lang w:val="en-US"/>
              </w:rPr>
              <w:t>&amp;</w:t>
            </w:r>
          </w:p>
          <w:p w14:paraId="44667438" w14:textId="77777777" w:rsidR="004C0B78" w:rsidRPr="00FB4CEC" w:rsidRDefault="004C0B78" w:rsidP="004C0B78">
            <w:pPr>
              <w:tabs>
                <w:tab w:val="left" w:pos="180"/>
              </w:tabs>
              <w:spacing w:after="60"/>
              <w:ind w:left="0" w:hanging="2"/>
              <w:jc w:val="center"/>
              <w:rPr>
                <w:rFonts w:ascii="Times New Roman"/>
                <w:color w:val="000000" w:themeColor="text1"/>
                <w:lang w:val="en-US"/>
              </w:rPr>
            </w:pPr>
            <w:r w:rsidRPr="00FB4CEC">
              <w:rPr>
                <w:rFonts w:ascii="Times New Roman"/>
                <w:color w:val="000000" w:themeColor="text1"/>
              </w:rPr>
              <w:t>Female socket</w:t>
            </w:r>
          </w:p>
          <w:p w14:paraId="325E6260" w14:textId="77777777" w:rsidR="004C0B78" w:rsidRPr="00FB4CEC" w:rsidRDefault="004C0B78" w:rsidP="004C0B78">
            <w:pPr>
              <w:tabs>
                <w:tab w:val="left" w:pos="180"/>
              </w:tabs>
              <w:spacing w:after="60"/>
              <w:ind w:left="0" w:hanging="2"/>
              <w:jc w:val="center"/>
              <w:rPr>
                <w:rFonts w:ascii="Times New Roman"/>
                <w:color w:val="000000" w:themeColor="text1"/>
                <w:lang w:val="en-US"/>
              </w:rPr>
            </w:pPr>
            <w:r w:rsidRPr="00FB4CEC">
              <w:rPr>
                <w:rFonts w:ascii="Times New Roman"/>
                <w:color w:val="000000" w:themeColor="text1"/>
                <w:lang w:val="en-US"/>
              </w:rPr>
              <w:t>&amp;</w:t>
            </w:r>
          </w:p>
          <w:p w14:paraId="29F9DD70" w14:textId="69F0DD01" w:rsidR="004C0B78" w:rsidRPr="00FB4CEC" w:rsidRDefault="004C0B78" w:rsidP="004C0B78">
            <w:pPr>
              <w:tabs>
                <w:tab w:val="left" w:pos="180"/>
              </w:tabs>
              <w:spacing w:after="60" w:line="276" w:lineRule="auto"/>
              <w:ind w:left="0" w:hanging="2"/>
              <w:jc w:val="center"/>
              <w:rPr>
                <w:rFonts w:ascii="Times New Roman" w:eastAsia="Times New Roman" w:cs="Times New Roman"/>
                <w:bCs/>
                <w:color w:val="000000" w:themeColor="text1"/>
              </w:rPr>
            </w:pPr>
            <w:r w:rsidRPr="00FB4CEC">
              <w:rPr>
                <w:rFonts w:ascii="Times New Roman"/>
                <w:color w:val="000000" w:themeColor="text1"/>
              </w:rPr>
              <w:t>Metal Housing</w:t>
            </w:r>
          </w:p>
        </w:tc>
        <w:tc>
          <w:tcPr>
            <w:tcW w:w="6394" w:type="dxa"/>
          </w:tcPr>
          <w:p w14:paraId="71B0CE60" w14:textId="5DFFFF4C" w:rsidR="004C0B78" w:rsidRPr="00FB4CEC" w:rsidRDefault="004C0B78" w:rsidP="004C0B78">
            <w:pPr>
              <w:tabs>
                <w:tab w:val="left" w:pos="180"/>
              </w:tabs>
              <w:spacing w:after="60" w:line="276" w:lineRule="auto"/>
              <w:ind w:left="0" w:hanging="2"/>
              <w:jc w:val="both"/>
              <w:rPr>
                <w:rFonts w:ascii="Times New Roman" w:eastAsia="Times New Roman" w:cs="Times New Roman"/>
                <w:color w:val="000000" w:themeColor="text1"/>
              </w:rPr>
            </w:pPr>
            <w:r w:rsidRPr="00FB4CEC">
              <w:rPr>
                <w:rFonts w:ascii="Times New Roman"/>
                <w:color w:val="000000" w:themeColor="text1"/>
              </w:rPr>
              <w:t>Ball Socket, Female socket, Metal Housing được cấu tạo từ phần vỏ kim loại làm bằng Ti-6AL-4V</w:t>
            </w:r>
            <w:r w:rsidR="002A4DCE" w:rsidRPr="00FB4CEC">
              <w:rPr>
                <w:rFonts w:ascii="Times New Roman"/>
                <w:color w:val="000000" w:themeColor="text1"/>
              </w:rPr>
              <w:t xml:space="preserve"> Eli </w:t>
            </w:r>
            <w:r w:rsidRPr="00FB4CEC">
              <w:rPr>
                <w:rFonts w:ascii="Times New Roman"/>
                <w:color w:val="000000" w:themeColor="text1"/>
              </w:rPr>
              <w:t>và O-ring làm từ vật liệu NBR, sau khi được cố định trong hàm giả sẽ kết hợp với Ball Abutment. O-ring được lắp vào trong Ball Socket, Female socket, Metal Housing có thể dễ dàng tháo lắp với Ball Abutment nhờ tính đàn hồi của vật liệu, và chỉ cần thay thế O-ring định kỳ một cách đơn giản để duy trì lực kết nối phù hợp.</w:t>
            </w:r>
          </w:p>
        </w:tc>
      </w:tr>
      <w:tr w:rsidR="003B2D31" w:rsidRPr="00FB4CEC" w14:paraId="0435FC1C" w14:textId="77777777" w:rsidTr="001744D5">
        <w:tc>
          <w:tcPr>
            <w:tcW w:w="708" w:type="dxa"/>
            <w:vAlign w:val="center"/>
          </w:tcPr>
          <w:p w14:paraId="485A1ABB" w14:textId="77777777" w:rsidR="002C7B1F" w:rsidRPr="00FB4CEC" w:rsidRDefault="002C7B1F" w:rsidP="002C7B1F">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43C05AD7" w14:textId="67C0C0D3" w:rsidR="002C7B1F" w:rsidRPr="00FB4CEC" w:rsidRDefault="002C7B1F" w:rsidP="002C7B1F">
            <w:pPr>
              <w:tabs>
                <w:tab w:val="left" w:pos="180"/>
              </w:tabs>
              <w:spacing w:after="60"/>
              <w:ind w:left="0" w:hanging="2"/>
              <w:jc w:val="center"/>
              <w:rPr>
                <w:rFonts w:ascii="Times New Roman" w:cs="Times New Roman"/>
                <w:color w:val="000000" w:themeColor="text1"/>
              </w:rPr>
            </w:pPr>
            <w:r w:rsidRPr="00FB4CEC">
              <w:rPr>
                <w:rFonts w:ascii="Times New Roman" w:cs="Times New Roman"/>
                <w:color w:val="000000" w:themeColor="text1"/>
                <w:lang w:val="en-US" w:eastAsia="zh-CN"/>
              </w:rPr>
              <w:t>Healing Abutment</w:t>
            </w:r>
          </w:p>
        </w:tc>
        <w:tc>
          <w:tcPr>
            <w:tcW w:w="6394" w:type="dxa"/>
          </w:tcPr>
          <w:p w14:paraId="4569BAF4" w14:textId="2376382A" w:rsidR="002C7B1F" w:rsidRPr="00FB4CEC" w:rsidRDefault="00166207" w:rsidP="002C7B1F">
            <w:pPr>
              <w:tabs>
                <w:tab w:val="left" w:pos="180"/>
              </w:tabs>
              <w:spacing w:after="60" w:line="276" w:lineRule="auto"/>
              <w:ind w:left="0" w:hanging="2"/>
              <w:jc w:val="both"/>
              <w:rPr>
                <w:rFonts w:ascii="Times New Roman" w:cs="Times New Roman"/>
                <w:color w:val="000000" w:themeColor="text1"/>
              </w:rPr>
            </w:pPr>
            <w:r w:rsidRPr="00FB4CEC">
              <w:rPr>
                <w:rFonts w:ascii="Times New Roman" w:eastAsia="Times New Roman" w:cs="Times New Roman"/>
                <w:color w:val="000000" w:themeColor="text1"/>
              </w:rPr>
              <w:t>Là cấu trúc thượng tầng của cấy ghép nha khoa được sử dụng tạm thời giúp lành vết thương sau phẫu thuật cấy ghép trụ chân răng nhân tạo (Fixture) và hình thành nướu xung quanh implant. Sản phẩm có tác dụng ngăn chặn các chất lạ hoặc mô lợi răng xâm nhập vào trong lòng trụ chân răng nhân tạo (Fixture) sau khi cấy ghép và giúp hình thành khoảng trống để kết nối thân răng nhân tạo (Abutment) với trụ chân răng nhân tạo (Fixture).</w:t>
            </w:r>
          </w:p>
        </w:tc>
      </w:tr>
      <w:tr w:rsidR="003B2D31" w:rsidRPr="00FB4CEC" w14:paraId="1E5EF54B" w14:textId="77777777" w:rsidTr="001744D5">
        <w:tc>
          <w:tcPr>
            <w:tcW w:w="708" w:type="dxa"/>
            <w:vAlign w:val="center"/>
          </w:tcPr>
          <w:p w14:paraId="4D43E0FB" w14:textId="77777777" w:rsidR="002C7B1F" w:rsidRPr="00FB4CEC" w:rsidRDefault="002C7B1F" w:rsidP="002C7B1F">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401AE659" w14:textId="2CDE327F" w:rsidR="002C7B1F" w:rsidRPr="00FB4CEC" w:rsidRDefault="002C7B1F" w:rsidP="002C7B1F">
            <w:pPr>
              <w:tabs>
                <w:tab w:val="left" w:pos="180"/>
              </w:tabs>
              <w:spacing w:after="60"/>
              <w:ind w:left="0" w:hanging="2"/>
              <w:jc w:val="center"/>
              <w:rPr>
                <w:rFonts w:ascii="Times New Roman" w:cs="Times New Roman"/>
                <w:color w:val="000000" w:themeColor="text1"/>
                <w:lang w:val="en-US" w:eastAsia="zh-CN"/>
              </w:rPr>
            </w:pPr>
            <w:r w:rsidRPr="00FB4CEC">
              <w:rPr>
                <w:rFonts w:ascii="Times New Roman" w:cs="Times New Roman"/>
                <w:color w:val="000000" w:themeColor="text1"/>
                <w:lang w:eastAsia="zh-CN"/>
              </w:rPr>
              <w:t>Metal Casting Abutment</w:t>
            </w:r>
          </w:p>
        </w:tc>
        <w:tc>
          <w:tcPr>
            <w:tcW w:w="6394" w:type="dxa"/>
          </w:tcPr>
          <w:p w14:paraId="63440561" w14:textId="1A0034F0" w:rsidR="002C7B1F" w:rsidRPr="00FB4CEC" w:rsidRDefault="002C7B1F" w:rsidP="002C7B1F">
            <w:pPr>
              <w:tabs>
                <w:tab w:val="left" w:pos="180"/>
              </w:tabs>
              <w:spacing w:after="60" w:line="276" w:lineRule="auto"/>
              <w:ind w:left="0" w:hanging="2"/>
              <w:jc w:val="both"/>
              <w:rPr>
                <w:rFonts w:ascii="Times New Roman" w:cs="Times New Roman"/>
                <w:color w:val="000000" w:themeColor="text1"/>
                <w:lang w:val="en-US" w:eastAsia="zh-CN"/>
              </w:rPr>
            </w:pPr>
            <w:r w:rsidRPr="00FB4CEC">
              <w:rPr>
                <w:rFonts w:ascii="Times New Roman" w:cs="Times New Roman"/>
                <w:color w:val="000000" w:themeColor="text1"/>
                <w:lang w:val="en-US" w:eastAsia="zh-CN"/>
              </w:rPr>
              <w:t>Là cấu trúc thượng tầng của cấy ghép nha khoa. Metal Casting Abutment có vai trò như một thân răng nhân tạo để thay thế chức năng của răng bị mất. Nó có cấu tạo gồm một thân răng và một ống trụ làm bằng nhựa và hợp kim Co-Cr</w:t>
            </w:r>
            <w:r w:rsidR="00A563B1" w:rsidRPr="00FB4CEC">
              <w:rPr>
                <w:rFonts w:ascii="Times New Roman" w:cs="Times New Roman"/>
                <w:color w:val="000000" w:themeColor="text1"/>
                <w:lang w:val="en-US" w:eastAsia="zh-CN"/>
              </w:rPr>
              <w:t>.</w:t>
            </w:r>
          </w:p>
          <w:p w14:paraId="6303A85D" w14:textId="14FB8B12" w:rsidR="002C7B1F" w:rsidRPr="00FB4CEC" w:rsidRDefault="002C7B1F" w:rsidP="002C7B1F">
            <w:pPr>
              <w:tabs>
                <w:tab w:val="left" w:pos="180"/>
              </w:tabs>
              <w:spacing w:after="60" w:line="276" w:lineRule="auto"/>
              <w:ind w:left="0" w:hanging="2"/>
              <w:jc w:val="both"/>
              <w:rPr>
                <w:rStyle w:val="cf01"/>
                <w:rFonts w:ascii="Times New Roman" w:hAnsi="Times New Roman" w:cs="Times New Roman"/>
                <w:color w:val="000000" w:themeColor="text1"/>
                <w:sz w:val="24"/>
                <w:szCs w:val="24"/>
              </w:rPr>
            </w:pPr>
            <w:r w:rsidRPr="00FB4CEC">
              <w:rPr>
                <w:rFonts w:ascii="Times New Roman" w:cs="Times New Roman"/>
                <w:color w:val="000000" w:themeColor="text1"/>
                <w:lang w:val="en-US" w:eastAsia="zh-CN"/>
              </w:rPr>
              <w:t xml:space="preserve">Nó được gắn chặt vào cấu trúc bên dưới của bộ cấy ghép bằng vít và ống trụ làm bằng nhựa được sử dụng để sản xuất </w:t>
            </w:r>
            <w:r w:rsidRPr="00FB4CEC">
              <w:rPr>
                <w:rStyle w:val="cf01"/>
                <w:rFonts w:ascii="Times New Roman" w:hAnsi="Times New Roman" w:cs="Times New Roman"/>
                <w:color w:val="000000" w:themeColor="text1"/>
                <w:sz w:val="24"/>
                <w:szCs w:val="24"/>
              </w:rPr>
              <w:t>mão răng</w:t>
            </w:r>
            <w:r w:rsidRPr="00FB4CEC">
              <w:rPr>
                <w:rStyle w:val="cf01"/>
                <w:rFonts w:ascii="Times New Roman" w:hAnsi="Times New Roman" w:cs="Times New Roman"/>
                <w:color w:val="000000" w:themeColor="text1"/>
                <w:sz w:val="24"/>
                <w:szCs w:val="24"/>
                <w:lang w:val="en-US"/>
              </w:rPr>
              <w:t>,</w:t>
            </w:r>
            <w:r w:rsidRPr="00FB4CEC">
              <w:rPr>
                <w:rStyle w:val="cf01"/>
                <w:rFonts w:ascii="Times New Roman" w:hAnsi="Times New Roman" w:cs="Times New Roman"/>
                <w:color w:val="000000" w:themeColor="text1"/>
                <w:sz w:val="24"/>
                <w:szCs w:val="24"/>
              </w:rPr>
              <w:t xml:space="preserve"> </w:t>
            </w:r>
            <w:r w:rsidRPr="00FB4CEC">
              <w:rPr>
                <w:rStyle w:val="cf01"/>
                <w:rFonts w:ascii="Times New Roman" w:hAnsi="Times New Roman" w:cs="Times New Roman"/>
                <w:color w:val="000000" w:themeColor="text1"/>
                <w:sz w:val="24"/>
                <w:szCs w:val="24"/>
                <w:lang w:val="en-US"/>
              </w:rPr>
              <w:t>s</w:t>
            </w:r>
            <w:r w:rsidRPr="00FB4CEC">
              <w:rPr>
                <w:rStyle w:val="cf01"/>
                <w:rFonts w:ascii="Times New Roman" w:hAnsi="Times New Roman" w:cs="Times New Roman"/>
                <w:color w:val="000000" w:themeColor="text1"/>
                <w:sz w:val="24"/>
                <w:szCs w:val="24"/>
              </w:rPr>
              <w:t>a</w:t>
            </w:r>
            <w:r w:rsidRPr="00FB4CEC">
              <w:rPr>
                <w:rStyle w:val="cf01"/>
                <w:rFonts w:ascii="Times New Roman" w:hAnsi="Times New Roman" w:cs="Times New Roman"/>
                <w:color w:val="000000" w:themeColor="text1"/>
                <w:sz w:val="24"/>
                <w:szCs w:val="24"/>
                <w:lang w:val="en-US"/>
              </w:rPr>
              <w:t>u</w:t>
            </w:r>
            <w:r w:rsidRPr="00FB4CEC">
              <w:rPr>
                <w:rStyle w:val="cf01"/>
                <w:rFonts w:ascii="Times New Roman" w:hAnsi="Times New Roman" w:cs="Times New Roman"/>
                <w:color w:val="000000" w:themeColor="text1"/>
                <w:sz w:val="24"/>
                <w:szCs w:val="24"/>
              </w:rPr>
              <w:t xml:space="preserve"> đó</w:t>
            </w:r>
            <w:r w:rsidRPr="00FB4CEC">
              <w:rPr>
                <w:rStyle w:val="cf01"/>
                <w:rFonts w:ascii="Times New Roman" w:hAnsi="Times New Roman" w:cs="Times New Roman"/>
                <w:color w:val="000000" w:themeColor="text1"/>
                <w:sz w:val="24"/>
                <w:szCs w:val="24"/>
                <w:lang w:val="en-US"/>
              </w:rPr>
              <w:t xml:space="preserve"> nó sẽ bị đốt trong quá trình chế tạo mão răng</w:t>
            </w:r>
            <w:r w:rsidR="00A563B1" w:rsidRPr="00FB4CEC">
              <w:rPr>
                <w:rStyle w:val="cf01"/>
                <w:rFonts w:ascii="Times New Roman" w:hAnsi="Times New Roman" w:cs="Times New Roman"/>
                <w:color w:val="000000" w:themeColor="text1"/>
                <w:sz w:val="24"/>
                <w:szCs w:val="24"/>
                <w:lang w:val="en-US"/>
              </w:rPr>
              <w:t>.</w:t>
            </w:r>
          </w:p>
        </w:tc>
      </w:tr>
      <w:tr w:rsidR="002C7B1F" w:rsidRPr="00FB4CEC" w14:paraId="0C8D618E" w14:textId="77777777" w:rsidTr="001744D5">
        <w:tc>
          <w:tcPr>
            <w:tcW w:w="708" w:type="dxa"/>
            <w:vAlign w:val="center"/>
          </w:tcPr>
          <w:p w14:paraId="731EB7D0" w14:textId="77777777" w:rsidR="002C7B1F" w:rsidRPr="00FB4CEC" w:rsidRDefault="002C7B1F" w:rsidP="002C7B1F">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7C7E8951" w14:textId="77225924" w:rsidR="002C7B1F" w:rsidRPr="00FB4CEC" w:rsidRDefault="002C7B1F" w:rsidP="002C7B1F">
            <w:pPr>
              <w:tabs>
                <w:tab w:val="left" w:pos="180"/>
              </w:tabs>
              <w:spacing w:after="60"/>
              <w:ind w:left="0" w:hanging="2"/>
              <w:jc w:val="center"/>
              <w:rPr>
                <w:rFonts w:ascii="Times New Roman" w:cs="Times New Roman"/>
                <w:color w:val="000000" w:themeColor="text1"/>
                <w:lang w:eastAsia="zh-CN"/>
              </w:rPr>
            </w:pPr>
            <w:r w:rsidRPr="00FB4CEC">
              <w:rPr>
                <w:rFonts w:ascii="Times New Roman" w:cs="Times New Roman"/>
                <w:color w:val="000000" w:themeColor="text1"/>
                <w:lang w:eastAsia="zh-CN"/>
              </w:rPr>
              <w:t>Ball Abutment</w:t>
            </w:r>
          </w:p>
        </w:tc>
        <w:tc>
          <w:tcPr>
            <w:tcW w:w="6394" w:type="dxa"/>
          </w:tcPr>
          <w:p w14:paraId="1D66D1DA" w14:textId="7BC2B422" w:rsidR="002C7B1F" w:rsidRPr="00FB4CEC" w:rsidRDefault="002C7B1F" w:rsidP="002C7B1F">
            <w:pPr>
              <w:tabs>
                <w:tab w:val="left" w:pos="180"/>
              </w:tabs>
              <w:spacing w:after="60" w:line="276" w:lineRule="auto"/>
              <w:ind w:left="0" w:hanging="2"/>
              <w:jc w:val="both"/>
              <w:rPr>
                <w:rFonts w:ascii="Times New Roman" w:cs="Times New Roman"/>
                <w:color w:val="000000" w:themeColor="text1"/>
                <w:lang w:eastAsia="zh-CN"/>
              </w:rPr>
            </w:pPr>
            <w:r w:rsidRPr="00FB4CEC">
              <w:rPr>
                <w:rFonts w:ascii="Times New Roman" w:cs="Times New Roman"/>
                <w:color w:val="000000" w:themeColor="text1"/>
                <w:lang w:eastAsia="zh-CN"/>
              </w:rPr>
              <w:t xml:space="preserve">Sản phẩm là cấu trúc thượng tầng của cấy ghép nha khoa. Chúng có tác dụng hỗ trợ hoặc duy trì sự phục hồi chức năng nhai sau khi thực hiện </w:t>
            </w:r>
            <w:r w:rsidRPr="00FB4CEC">
              <w:rPr>
                <w:rStyle w:val="cf01"/>
                <w:rFonts w:ascii="Times New Roman" w:hAnsi="Times New Roman" w:cs="Times New Roman"/>
                <w:color w:val="000000" w:themeColor="text1"/>
                <w:sz w:val="24"/>
                <w:szCs w:val="24"/>
              </w:rPr>
              <w:t xml:space="preserve">cấy ghép. </w:t>
            </w:r>
            <w:r w:rsidRPr="00FB4CEC">
              <w:rPr>
                <w:rFonts w:ascii="Times New Roman" w:cs="Times New Roman"/>
                <w:color w:val="000000" w:themeColor="text1"/>
                <w:lang w:eastAsia="zh-CN"/>
              </w:rPr>
              <w:t xml:space="preserve">Nó là một sản phẩm có tích hợp vít, không yêu cầu vít riêng. Ball Abutment được sử dụng đối với những vị trí thuộc hàm ngoài, Ball Socket có thể chọn một trong 2 loại (Ø4.05/Ø4.85) với lực vặn (300~500gf / 500~700gf) tùy thuộc vào tình trạng của bệnh nhân. Nó kết nối với </w:t>
            </w:r>
            <w:r w:rsidRPr="00FB4CEC">
              <w:rPr>
                <w:rStyle w:val="cf01"/>
                <w:rFonts w:ascii="Times New Roman" w:hAnsi="Times New Roman" w:cs="Times New Roman"/>
                <w:color w:val="000000" w:themeColor="text1"/>
                <w:sz w:val="24"/>
                <w:szCs w:val="24"/>
              </w:rPr>
              <w:t>cấu trúc bên dưới của bộ cấy ghép</w:t>
            </w:r>
            <w:r w:rsidRPr="00FB4CEC">
              <w:rPr>
                <w:rFonts w:ascii="Times New Roman" w:cs="Times New Roman"/>
                <w:color w:val="000000" w:themeColor="text1"/>
                <w:lang w:eastAsia="zh-CN"/>
              </w:rPr>
              <w:t xml:space="preserve"> để khôi phục chức năng do răng bị mất, và </w:t>
            </w:r>
            <w:r w:rsidRPr="00FB4CEC">
              <w:rPr>
                <w:rFonts w:ascii="Times New Roman" w:cs="Times New Roman"/>
                <w:color w:val="000000" w:themeColor="text1"/>
                <w:lang w:eastAsia="zh-CN"/>
              </w:rPr>
              <w:lastRenderedPageBreak/>
              <w:t>đóng vai trò thẩm mỹ và chức năng tương tự như răng tự nhiên ban đầu</w:t>
            </w:r>
          </w:p>
        </w:tc>
      </w:tr>
      <w:tr w:rsidR="00E03FD6" w:rsidRPr="00FB4CEC" w14:paraId="3B863304" w14:textId="77777777" w:rsidTr="00151168">
        <w:tc>
          <w:tcPr>
            <w:tcW w:w="708" w:type="dxa"/>
            <w:vAlign w:val="center"/>
          </w:tcPr>
          <w:p w14:paraId="510742E6" w14:textId="77777777" w:rsidR="00E03FD6" w:rsidRPr="00FB4CEC" w:rsidRDefault="00E03FD6" w:rsidP="00E03FD6">
            <w:pPr>
              <w:numPr>
                <w:ilvl w:val="0"/>
                <w:numId w:val="1"/>
              </w:numPr>
              <w:tabs>
                <w:tab w:val="left" w:pos="180"/>
              </w:tabs>
              <w:spacing w:after="60" w:line="276" w:lineRule="auto"/>
              <w:ind w:left="0" w:hanging="2"/>
              <w:jc w:val="center"/>
              <w:rPr>
                <w:rFonts w:ascii="Times New Roman" w:eastAsia="Times New Roman" w:cs="Times New Roman"/>
                <w:color w:val="000000" w:themeColor="text1"/>
              </w:rPr>
            </w:pPr>
          </w:p>
        </w:tc>
        <w:tc>
          <w:tcPr>
            <w:tcW w:w="2248" w:type="dxa"/>
            <w:vAlign w:val="center"/>
          </w:tcPr>
          <w:p w14:paraId="1E9E60C0" w14:textId="77EC6E6C" w:rsidR="00E03FD6" w:rsidRPr="00FB4CEC" w:rsidRDefault="00793A95" w:rsidP="00E03FD6">
            <w:pPr>
              <w:tabs>
                <w:tab w:val="left" w:pos="180"/>
              </w:tabs>
              <w:spacing w:after="60"/>
              <w:ind w:left="0" w:hanging="2"/>
              <w:jc w:val="center"/>
              <w:rPr>
                <w:rFonts w:ascii="Times New Roman" w:cs="Times New Roman"/>
                <w:color w:val="000000" w:themeColor="text1"/>
                <w:lang w:eastAsia="zh-CN"/>
              </w:rPr>
            </w:pPr>
            <w:r w:rsidRPr="00793A95">
              <w:rPr>
                <w:rFonts w:ascii="Times New Roman" w:eastAsia="Times New Roman"/>
                <w:bCs/>
                <w:color w:val="000000" w:themeColor="text1"/>
              </w:rPr>
              <w:t>Plastic Temporary</w:t>
            </w:r>
          </w:p>
        </w:tc>
        <w:tc>
          <w:tcPr>
            <w:tcW w:w="6394" w:type="dxa"/>
            <w:vAlign w:val="center"/>
          </w:tcPr>
          <w:p w14:paraId="3CF26E82" w14:textId="28FE53DB" w:rsidR="00E03FD6" w:rsidRPr="001944D2" w:rsidRDefault="00E03FD6" w:rsidP="00E03FD6">
            <w:pPr>
              <w:tabs>
                <w:tab w:val="left" w:pos="180"/>
              </w:tabs>
              <w:spacing w:after="60" w:line="276" w:lineRule="auto"/>
              <w:ind w:left="0" w:hanging="2"/>
              <w:jc w:val="both"/>
              <w:rPr>
                <w:rFonts w:ascii="Times New Roman" w:cs="Times New Roman"/>
                <w:color w:val="000000" w:themeColor="text1"/>
                <w:lang w:eastAsia="zh-CN"/>
              </w:rPr>
            </w:pPr>
            <w:r w:rsidRPr="007D4BD7">
              <w:rPr>
                <w:rFonts w:ascii="Times New Roman" w:eastAsia="Times New Roman"/>
              </w:rPr>
              <w:t xml:space="preserve">Là sản phẩm bằng nhựa được sử dụng trong </w:t>
            </w:r>
            <w:r w:rsidR="00254B14" w:rsidRPr="007D4BD7">
              <w:rPr>
                <w:rFonts w:ascii="Times New Roman" w:eastAsia="Times New Roman"/>
              </w:rPr>
              <w:t>thời gian</w:t>
            </w:r>
            <w:r w:rsidR="00793A95" w:rsidRPr="007D4BD7">
              <w:rPr>
                <w:rFonts w:ascii="Times New Roman" w:eastAsia="Times New Roman"/>
              </w:rPr>
              <w:t xml:space="preserve"> định hình mô mềm, duy trì khoảng trống phục hình, và hỗ trợ chức năng – thẩm mỹ cho bệnh nhân trong khi chờ phục hình vĩnh viễn</w:t>
            </w:r>
            <w:r w:rsidRPr="007D4BD7">
              <w:rPr>
                <w:rFonts w:ascii="Times New Roman" w:eastAsia="Times New Roman"/>
              </w:rPr>
              <w:t>. Sản phẩm này được gắn vào trụ chân răng nhân tạo (Fixture) bằng vít</w:t>
            </w:r>
            <w:r w:rsidR="00793A95" w:rsidRPr="007D4BD7">
              <w:rPr>
                <w:rFonts w:ascii="Times New Roman" w:eastAsia="Times New Roman"/>
              </w:rPr>
              <w:t>.</w:t>
            </w:r>
            <w:r w:rsidR="00703181" w:rsidRPr="007D4BD7">
              <w:rPr>
                <w:rFonts w:ascii="Times New Roman" w:eastAsia="Times New Roman"/>
              </w:rPr>
              <w:t xml:space="preserve"> </w:t>
            </w:r>
            <w:r w:rsidR="001944D2" w:rsidRPr="007D4BD7">
              <w:rPr>
                <w:rFonts w:ascii="Times New Roman" w:eastAsia="Times New Roman"/>
              </w:rPr>
              <w:t>Sản phẩm có thể được cắt bớt chiều cao để phù hợp với từng bệnh nhân.</w:t>
            </w:r>
          </w:p>
        </w:tc>
      </w:tr>
    </w:tbl>
    <w:p w14:paraId="7F34B844" w14:textId="77777777" w:rsidR="00AF468D" w:rsidRPr="00FB4CEC" w:rsidRDefault="00AF468D">
      <w:pPr>
        <w:tabs>
          <w:tab w:val="left" w:pos="180"/>
        </w:tabs>
        <w:spacing w:after="60" w:line="276" w:lineRule="auto"/>
        <w:ind w:left="0" w:hanging="2"/>
        <w:jc w:val="both"/>
        <w:rPr>
          <w:rFonts w:ascii="Times New Roman" w:eastAsia="Times New Roman" w:cs="Times New Roman"/>
          <w:color w:val="000000" w:themeColor="text1"/>
        </w:rPr>
      </w:pPr>
    </w:p>
    <w:p w14:paraId="248DFAE5" w14:textId="3DF657FA" w:rsidR="00AF468D" w:rsidRPr="00FB4CEC" w:rsidRDefault="00654F69" w:rsidP="00654F69">
      <w:pPr>
        <w:tabs>
          <w:tab w:val="left" w:pos="180"/>
        </w:tabs>
        <w:spacing w:after="60"/>
        <w:ind w:leftChars="0" w:left="360" w:firstLineChars="0" w:hanging="360"/>
        <w:jc w:val="both"/>
        <w:rPr>
          <w:rFonts w:ascii="Times New Roman" w:eastAsia="Times New Roman" w:cs="Times New Roman"/>
          <w:color w:val="000000" w:themeColor="text1"/>
        </w:rPr>
      </w:pPr>
      <w:r w:rsidRPr="00922DF8">
        <w:rPr>
          <w:rFonts w:ascii="Times New Roman" w:eastAsia="Times New Roman" w:cs="Times New Roman"/>
          <w:b/>
          <w:color w:val="000000" w:themeColor="text1"/>
        </w:rPr>
        <w:t xml:space="preserve">2. </w:t>
      </w:r>
      <w:r w:rsidR="00676857" w:rsidRPr="00FB4CEC">
        <w:rPr>
          <w:rFonts w:ascii="Times New Roman" w:eastAsia="Times New Roman" w:cs="Times New Roman"/>
          <w:b/>
          <w:color w:val="000000" w:themeColor="text1"/>
        </w:rPr>
        <w:t>Chỉ định sử dụng</w:t>
      </w:r>
    </w:p>
    <w:p w14:paraId="75DEF622" w14:textId="1D4D379A" w:rsidR="00AF468D" w:rsidRPr="00FB4CEC" w:rsidRDefault="00676857">
      <w:pPr>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Được sử dụng trong cấy ghép nha khoa, tạo sự cân bằng thích hợp của nướu, kết nối </w:t>
      </w:r>
      <w:r w:rsidR="00165E1A" w:rsidRPr="00FB4CEC">
        <w:rPr>
          <w:rFonts w:ascii="Times New Roman" w:eastAsia="Times New Roman" w:cs="Times New Roman"/>
          <w:color w:val="000000" w:themeColor="text1"/>
        </w:rPr>
        <w:t>trụ chân răng nhân tạo</w:t>
      </w:r>
      <w:r w:rsidRPr="00FB4CEC">
        <w:rPr>
          <w:rFonts w:ascii="Times New Roman" w:eastAsia="Times New Roman" w:cs="Times New Roman"/>
          <w:color w:val="000000" w:themeColor="text1"/>
        </w:rPr>
        <w:t xml:space="preserve"> </w:t>
      </w:r>
      <w:r w:rsidR="00A563B1" w:rsidRPr="00FB4CEC">
        <w:rPr>
          <w:rFonts w:ascii="Times New Roman" w:eastAsia="Times New Roman" w:cs="Times New Roman"/>
          <w:color w:val="000000" w:themeColor="text1"/>
        </w:rPr>
        <w:t>(</w:t>
      </w:r>
      <w:r w:rsidRPr="00FB4CEC">
        <w:rPr>
          <w:rFonts w:ascii="Times New Roman" w:eastAsia="Times New Roman" w:cs="Times New Roman"/>
          <w:color w:val="000000" w:themeColor="text1"/>
        </w:rPr>
        <w:t>Fixture</w:t>
      </w:r>
      <w:r w:rsidR="00A563B1" w:rsidRPr="00FB4CEC">
        <w:rPr>
          <w:rFonts w:ascii="Times New Roman" w:eastAsia="Times New Roman" w:cs="Times New Roman"/>
          <w:color w:val="000000" w:themeColor="text1"/>
        </w:rPr>
        <w:t>)</w:t>
      </w:r>
      <w:r w:rsidRPr="00FB4CEC">
        <w:rPr>
          <w:rFonts w:ascii="Times New Roman" w:eastAsia="Times New Roman" w:cs="Times New Roman"/>
          <w:color w:val="000000" w:themeColor="text1"/>
        </w:rPr>
        <w:t xml:space="preserve"> và phần răng giả cuối cùng, có vai trò trợ giúp trong phục hồi chức năng phục hình.</w:t>
      </w:r>
    </w:p>
    <w:p w14:paraId="0595797B" w14:textId="03F778D7" w:rsidR="00AF468D" w:rsidRPr="00FB4CEC" w:rsidRDefault="00654F69" w:rsidP="00654F69">
      <w:pPr>
        <w:tabs>
          <w:tab w:val="left" w:pos="360"/>
        </w:tabs>
        <w:spacing w:after="120" w:line="276" w:lineRule="auto"/>
        <w:ind w:leftChars="0" w:left="0" w:firstLineChars="0" w:firstLine="0"/>
        <w:jc w:val="both"/>
        <w:rPr>
          <w:rFonts w:ascii="Times New Roman" w:eastAsia="Times New Roman" w:cs="Times New Roman"/>
          <w:color w:val="000000" w:themeColor="text1"/>
        </w:rPr>
      </w:pPr>
      <w:r w:rsidRPr="00922DF8">
        <w:rPr>
          <w:rFonts w:ascii="Times New Roman" w:eastAsia="Times New Roman" w:cs="Times New Roman"/>
          <w:b/>
          <w:color w:val="000000" w:themeColor="text1"/>
        </w:rPr>
        <w:t xml:space="preserve">3. </w:t>
      </w:r>
      <w:r w:rsidR="00676857" w:rsidRPr="00FB4CEC">
        <w:rPr>
          <w:rFonts w:ascii="Times New Roman" w:eastAsia="Times New Roman" w:cs="Times New Roman"/>
          <w:b/>
          <w:color w:val="000000" w:themeColor="text1"/>
        </w:rPr>
        <w:t>Hiệu Quả</w:t>
      </w:r>
    </w:p>
    <w:p w14:paraId="5262125D" w14:textId="77777777" w:rsidR="00AF468D" w:rsidRPr="00FB4CEC" w:rsidRDefault="00676857">
      <w:pPr>
        <w:tabs>
          <w:tab w:val="left" w:pos="360"/>
        </w:tabs>
        <w:spacing w:after="120" w:line="276" w:lineRule="auto"/>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Thiết bị cấy ghép được chỉ định sử dụng cho bệnh nhân trong các trường hợp cần khôi phục chức năng nhai hoặc thẩm mỹ do bị mất răng.</w:t>
      </w:r>
    </w:p>
    <w:p w14:paraId="2C14435C" w14:textId="1C29AABB" w:rsidR="003A5B74" w:rsidRPr="00FB4CEC" w:rsidRDefault="00654F69" w:rsidP="00654F69">
      <w:pPr>
        <w:tabs>
          <w:tab w:val="left" w:pos="360"/>
        </w:tabs>
        <w:spacing w:after="120" w:line="276" w:lineRule="auto"/>
        <w:ind w:leftChars="0" w:left="0" w:firstLineChars="0" w:firstLine="0"/>
        <w:jc w:val="both"/>
        <w:rPr>
          <w:rFonts w:ascii="Times New Roman" w:eastAsia="Times New Roman" w:cs="Times New Roman"/>
          <w:color w:val="000000" w:themeColor="text1"/>
        </w:rPr>
      </w:pPr>
      <w:r>
        <w:rPr>
          <w:rFonts w:ascii="Times New Roman" w:eastAsia="Times New Roman" w:cs="Times New Roman"/>
          <w:b/>
          <w:color w:val="000000" w:themeColor="text1"/>
          <w:lang w:val="en-US"/>
        </w:rPr>
        <w:t xml:space="preserve">4. </w:t>
      </w:r>
      <w:r w:rsidR="00676857" w:rsidRPr="00FB4CEC">
        <w:rPr>
          <w:rFonts w:ascii="Times New Roman" w:eastAsia="Times New Roman" w:cs="Times New Roman"/>
          <w:b/>
          <w:color w:val="000000" w:themeColor="text1"/>
        </w:rPr>
        <w:t xml:space="preserve">Hướng dẫn sử dụng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164"/>
        <w:gridCol w:w="5966"/>
      </w:tblGrid>
      <w:tr w:rsidR="003B2D31" w:rsidRPr="00FB4CEC" w14:paraId="221C8F43" w14:textId="77777777" w:rsidTr="00D07B56">
        <w:tc>
          <w:tcPr>
            <w:tcW w:w="706" w:type="dxa"/>
          </w:tcPr>
          <w:p w14:paraId="338F5BA8" w14:textId="77777777" w:rsidR="001F4271" w:rsidRPr="00FB4CEC" w:rsidRDefault="001F4271" w:rsidP="00E86C97">
            <w:pPr>
              <w:tabs>
                <w:tab w:val="left" w:pos="360"/>
              </w:tabs>
              <w:ind w:left="0" w:hanging="2"/>
              <w:jc w:val="center"/>
              <w:rPr>
                <w:rFonts w:ascii="Times New Roman" w:cs="Times New Roman"/>
                <w:b/>
                <w:bCs/>
                <w:color w:val="000000" w:themeColor="text1"/>
                <w:lang w:eastAsia="zh-CN"/>
              </w:rPr>
            </w:pPr>
            <w:bookmarkStart w:id="0" w:name="_Hlk190269151"/>
            <w:r w:rsidRPr="00FB4CEC">
              <w:rPr>
                <w:rFonts w:ascii="Times New Roman" w:cs="Times New Roman"/>
                <w:b/>
                <w:bCs/>
                <w:color w:val="000000" w:themeColor="text1"/>
                <w:lang w:eastAsia="zh-CN"/>
              </w:rPr>
              <w:t>STT</w:t>
            </w:r>
          </w:p>
        </w:tc>
        <w:tc>
          <w:tcPr>
            <w:tcW w:w="2164" w:type="dxa"/>
          </w:tcPr>
          <w:p w14:paraId="1DBBF833" w14:textId="3580CE49" w:rsidR="001F4271" w:rsidRPr="00747AF3" w:rsidRDefault="001F4271" w:rsidP="00E86C97">
            <w:pPr>
              <w:tabs>
                <w:tab w:val="left" w:pos="360"/>
              </w:tabs>
              <w:ind w:left="0" w:hanging="2"/>
              <w:jc w:val="center"/>
              <w:rPr>
                <w:rFonts w:ascii="Times New Roman" w:cs="Times New Roman"/>
                <w:b/>
                <w:bCs/>
                <w:color w:val="000000" w:themeColor="text1"/>
                <w:lang w:val="en-US" w:eastAsia="zh-CN"/>
              </w:rPr>
            </w:pPr>
            <w:r w:rsidRPr="00FB4CEC">
              <w:rPr>
                <w:rFonts w:ascii="Times New Roman" w:cs="Times New Roman"/>
                <w:b/>
                <w:bCs/>
                <w:color w:val="000000" w:themeColor="text1"/>
                <w:lang w:eastAsia="zh-CN"/>
              </w:rPr>
              <w:t xml:space="preserve">TÊN </w:t>
            </w:r>
            <w:r w:rsidR="00747AF3">
              <w:rPr>
                <w:rFonts w:ascii="Times New Roman" w:cs="Times New Roman"/>
                <w:b/>
                <w:bCs/>
                <w:color w:val="000000" w:themeColor="text1"/>
                <w:lang w:val="en-US" w:eastAsia="zh-CN"/>
              </w:rPr>
              <w:t>CHỦNG LOẠI</w:t>
            </w:r>
          </w:p>
        </w:tc>
        <w:tc>
          <w:tcPr>
            <w:tcW w:w="5966" w:type="dxa"/>
          </w:tcPr>
          <w:p w14:paraId="4F2D90E5" w14:textId="77777777" w:rsidR="001F4271" w:rsidRPr="00FB4CEC" w:rsidRDefault="001F4271" w:rsidP="00E86C97">
            <w:pPr>
              <w:tabs>
                <w:tab w:val="left" w:pos="360"/>
              </w:tabs>
              <w:ind w:left="0" w:hanging="2"/>
              <w:jc w:val="center"/>
              <w:rPr>
                <w:rFonts w:ascii="Times New Roman" w:cs="Times New Roman"/>
                <w:b/>
                <w:bCs/>
                <w:color w:val="000000" w:themeColor="text1"/>
                <w:lang w:eastAsia="zh-CN"/>
              </w:rPr>
            </w:pPr>
            <w:r w:rsidRPr="00FB4CEC">
              <w:rPr>
                <w:rFonts w:ascii="Times New Roman" w:cs="Times New Roman"/>
                <w:b/>
                <w:bCs/>
                <w:color w:val="000000" w:themeColor="text1"/>
                <w:lang w:eastAsia="zh-CN"/>
              </w:rPr>
              <w:t>HƯỚNG DẪN SỬ DỤNG</w:t>
            </w:r>
          </w:p>
        </w:tc>
      </w:tr>
      <w:tr w:rsidR="003B2D31" w:rsidRPr="00FB4CEC" w14:paraId="3F9C4CBC" w14:textId="77777777" w:rsidTr="00D07B56">
        <w:tc>
          <w:tcPr>
            <w:tcW w:w="706" w:type="dxa"/>
            <w:vAlign w:val="center"/>
          </w:tcPr>
          <w:p w14:paraId="3CB0D0A9" w14:textId="77777777" w:rsidR="00B56746" w:rsidRPr="00FB4CEC" w:rsidRDefault="00B56746" w:rsidP="003E6495">
            <w:pPr>
              <w:numPr>
                <w:ilvl w:val="0"/>
                <w:numId w:val="8"/>
              </w:numPr>
              <w:tabs>
                <w:tab w:val="left" w:pos="-2"/>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6641BCA2" w14:textId="35CA5B65" w:rsidR="00B56746" w:rsidRPr="00FB4CEC" w:rsidRDefault="00B56746" w:rsidP="00B56746">
            <w:pPr>
              <w:tabs>
                <w:tab w:val="left" w:pos="360"/>
              </w:tabs>
              <w:ind w:left="0" w:hanging="2"/>
              <w:jc w:val="center"/>
              <w:rPr>
                <w:rFonts w:ascii="Times New Roman" w:cs="Times New Roman"/>
                <w:color w:val="000000" w:themeColor="text1"/>
                <w:lang w:eastAsia="zh-CN"/>
              </w:rPr>
            </w:pPr>
            <w:r w:rsidRPr="00FB4CEC">
              <w:rPr>
                <w:rFonts w:ascii="Times New Roman" w:eastAsia="Times New Roman" w:cs="Times New Roman"/>
                <w:color w:val="000000" w:themeColor="text1"/>
              </w:rPr>
              <w:t>Cover Screw</w:t>
            </w:r>
          </w:p>
        </w:tc>
        <w:tc>
          <w:tcPr>
            <w:tcW w:w="5966" w:type="dxa"/>
          </w:tcPr>
          <w:p w14:paraId="09C1122F" w14:textId="77777777" w:rsidR="00B56746" w:rsidRPr="00FB4CEC" w:rsidRDefault="00B56746" w:rsidP="00B5674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1. Kiểm tra loại và kích thước của sản phẩm được ghi trên nhãn bao bì. </w:t>
            </w:r>
          </w:p>
          <w:p w14:paraId="4EE3555D" w14:textId="2FC69950" w:rsidR="00B56746" w:rsidRPr="00FB4CEC" w:rsidRDefault="00B56746" w:rsidP="00B5674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2. Sử dụng lục giác loại Hex Driver, lấy sản phẩm ra và vặn chặt vào </w:t>
            </w:r>
            <w:r w:rsidR="00165E1A" w:rsidRPr="00FB4CEC">
              <w:rPr>
                <w:rFonts w:ascii="Times New Roman" w:eastAsia="Times New Roman" w:cs="Times New Roman"/>
                <w:color w:val="000000" w:themeColor="text1"/>
              </w:rPr>
              <w:t>trụ chân răng nhân tạo</w:t>
            </w:r>
            <w:r w:rsidRPr="00FB4CEC">
              <w:rPr>
                <w:rFonts w:ascii="Times New Roman" w:eastAsia="Times New Roman" w:cs="Times New Roman"/>
                <w:color w:val="000000" w:themeColor="text1"/>
              </w:rPr>
              <w:t xml:space="preserve"> (Fixture) với mô-men xoắn 5N·cm.</w:t>
            </w:r>
          </w:p>
          <w:p w14:paraId="5F5E4C27" w14:textId="024EA4C9" w:rsidR="00B56746" w:rsidRPr="00FB4CEC" w:rsidRDefault="00B56746" w:rsidP="00B56746">
            <w:pPr>
              <w:tabs>
                <w:tab w:val="left" w:pos="360"/>
              </w:tabs>
              <w:ind w:left="0" w:hanging="2"/>
              <w:jc w:val="both"/>
              <w:rPr>
                <w:rFonts w:ascii="Times New Roman" w:cs="Times New Roman"/>
                <w:color w:val="000000" w:themeColor="text1"/>
                <w:lang w:eastAsia="zh-CN"/>
              </w:rPr>
            </w:pPr>
            <w:r w:rsidRPr="00FB4CEC">
              <w:rPr>
                <w:rFonts w:ascii="Times New Roman" w:eastAsia="Times New Roman" w:cs="Times New Roman"/>
                <w:color w:val="000000" w:themeColor="text1"/>
              </w:rPr>
              <w:t>3. Sau đó khâu vị trí phẫu thuật. Thời gian lành vết thương sau khi khâu là 3 – 6 tháng.</w:t>
            </w:r>
          </w:p>
        </w:tc>
      </w:tr>
      <w:tr w:rsidR="003B2D31" w:rsidRPr="00FB4CEC" w14:paraId="6FB3C9E8" w14:textId="77777777" w:rsidTr="00D07B56">
        <w:tc>
          <w:tcPr>
            <w:tcW w:w="706" w:type="dxa"/>
            <w:vAlign w:val="center"/>
          </w:tcPr>
          <w:p w14:paraId="24CD95C0" w14:textId="77777777" w:rsidR="00B56746" w:rsidRPr="00FB4CEC" w:rsidRDefault="00B56746" w:rsidP="00B56746">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2F210CBB" w14:textId="700AA196" w:rsidR="00B56746" w:rsidRPr="00FB4CEC" w:rsidRDefault="00B56746" w:rsidP="00B56746">
            <w:pPr>
              <w:tabs>
                <w:tab w:val="left" w:pos="180"/>
              </w:tabs>
              <w:spacing w:after="60" w:line="276" w:lineRule="auto"/>
              <w:ind w:left="0" w:hanging="2"/>
              <w:jc w:val="center"/>
              <w:rPr>
                <w:rFonts w:ascii="Times New Roman" w:eastAsia="Times New Roman" w:cs="Times New Roman"/>
                <w:color w:val="000000" w:themeColor="text1"/>
              </w:rPr>
            </w:pPr>
          </w:p>
          <w:p w14:paraId="43FA9E3F" w14:textId="77777777" w:rsidR="00B56746" w:rsidRPr="00FB4CEC" w:rsidRDefault="00B56746" w:rsidP="00B56746">
            <w:pPr>
              <w:tabs>
                <w:tab w:val="left" w:pos="360"/>
              </w:tabs>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 xml:space="preserve">GBR Healing Abutment </w:t>
            </w:r>
          </w:p>
          <w:p w14:paraId="3B8AB4A8" w14:textId="77777777" w:rsidR="00814613" w:rsidRPr="00FB4CEC" w:rsidRDefault="00814613" w:rsidP="00B56746">
            <w:pPr>
              <w:tabs>
                <w:tab w:val="left" w:pos="360"/>
              </w:tabs>
              <w:ind w:left="0" w:hanging="2"/>
              <w:jc w:val="center"/>
              <w:rPr>
                <w:rFonts w:ascii="Times New Roman" w:cs="Times New Roman"/>
                <w:color w:val="000000" w:themeColor="text1"/>
                <w:lang w:val="en-US" w:eastAsia="zh-CN"/>
              </w:rPr>
            </w:pPr>
            <w:r w:rsidRPr="00FB4CEC">
              <w:rPr>
                <w:rFonts w:ascii="Times New Roman" w:cs="Times New Roman"/>
                <w:color w:val="000000" w:themeColor="text1"/>
                <w:lang w:val="en-US" w:eastAsia="zh-CN"/>
              </w:rPr>
              <w:t>&amp;</w:t>
            </w:r>
          </w:p>
          <w:p w14:paraId="7DF6AB02" w14:textId="0C66A7D7" w:rsidR="00814613" w:rsidRPr="00FB4CEC" w:rsidRDefault="00814613" w:rsidP="00B56746">
            <w:pPr>
              <w:tabs>
                <w:tab w:val="left" w:pos="360"/>
              </w:tabs>
              <w:ind w:left="0" w:hanging="2"/>
              <w:jc w:val="center"/>
              <w:rPr>
                <w:rFonts w:ascii="Times New Roman" w:cs="Times New Roman"/>
                <w:color w:val="000000" w:themeColor="text1"/>
                <w:lang w:val="en-US" w:eastAsia="zh-CN"/>
              </w:rPr>
            </w:pPr>
            <w:r w:rsidRPr="00FB4CEC">
              <w:rPr>
                <w:rFonts w:ascii="Times New Roman" w:eastAsia="Times New Roman" w:cs="Times New Roman"/>
                <w:color w:val="000000" w:themeColor="text1"/>
              </w:rPr>
              <w:t>GBR Abutment</w:t>
            </w:r>
            <w:r w:rsidR="00F30F0B" w:rsidRPr="00FB4CEC">
              <w:rPr>
                <w:rFonts w:ascii="Times New Roman" w:eastAsia="Times New Roman" w:cs="Times New Roman"/>
                <w:color w:val="000000" w:themeColor="text1"/>
                <w:lang w:val="en-US"/>
              </w:rPr>
              <w:br/>
              <w:t>&amp;</w:t>
            </w:r>
            <w:r w:rsidR="00F30F0B" w:rsidRPr="00FB4CEC">
              <w:rPr>
                <w:rFonts w:ascii="Times New Roman" w:eastAsia="Times New Roman" w:cs="Times New Roman"/>
                <w:color w:val="000000" w:themeColor="text1"/>
                <w:lang w:val="en-US"/>
              </w:rPr>
              <w:br/>
              <w:t>Healing Abutment</w:t>
            </w:r>
            <w:r w:rsidR="00F30F0B" w:rsidRPr="00FB4CEC">
              <w:rPr>
                <w:rFonts w:ascii="Times New Roman" w:eastAsia="Times New Roman" w:cs="Times New Roman"/>
                <w:color w:val="000000" w:themeColor="text1"/>
                <w:lang w:val="en-US"/>
              </w:rPr>
              <w:br/>
            </w:r>
          </w:p>
        </w:tc>
        <w:tc>
          <w:tcPr>
            <w:tcW w:w="5966" w:type="dxa"/>
          </w:tcPr>
          <w:p w14:paraId="20A2CFF7" w14:textId="77777777" w:rsidR="0085145D" w:rsidRPr="00FB4CEC" w:rsidRDefault="0085145D" w:rsidP="0085145D">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1. Kiểm tra loại và kích thước của sản phẩm được ghi trên nhãn bao bì. </w:t>
            </w:r>
          </w:p>
          <w:p w14:paraId="2110E916" w14:textId="7102B731" w:rsidR="0085145D" w:rsidRPr="00FB4CEC" w:rsidRDefault="0085145D" w:rsidP="0085145D">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2. Sản phẩm nên được cố định vào </w:t>
            </w:r>
            <w:r w:rsidR="00165E1A" w:rsidRPr="00FB4CEC">
              <w:rPr>
                <w:rFonts w:ascii="Times New Roman" w:eastAsia="Times New Roman" w:cs="Times New Roman"/>
                <w:color w:val="000000" w:themeColor="text1"/>
              </w:rPr>
              <w:t>trụ chân răng nhân tạo</w:t>
            </w:r>
            <w:r w:rsidRPr="00FB4CEC">
              <w:rPr>
                <w:rFonts w:ascii="Times New Roman" w:eastAsia="Times New Roman" w:cs="Times New Roman"/>
                <w:color w:val="000000" w:themeColor="text1"/>
              </w:rPr>
              <w:t xml:space="preserve"> (Fixture) bằng cờ lê</w:t>
            </w:r>
            <w:r w:rsidR="000A3AE7" w:rsidRPr="00FB4CEC">
              <w:rPr>
                <w:rFonts w:ascii="Times New Roman" w:eastAsia="Times New Roman" w:cs="Times New Roman"/>
                <w:color w:val="000000" w:themeColor="text1"/>
              </w:rPr>
              <w:t xml:space="preserve"> </w:t>
            </w:r>
            <w:r w:rsidR="000A3AE7" w:rsidRPr="00FB4CEC">
              <w:rPr>
                <w:rFonts w:ascii="Times New Roman" w:cs="Times New Roman"/>
                <w:color w:val="000000" w:themeColor="text1"/>
                <w:lang w:eastAsia="zh-CN"/>
              </w:rPr>
              <w:t>với mô-men xoắn 5N·cm</w:t>
            </w:r>
            <w:r w:rsidR="00F30F0B" w:rsidRPr="00FB4CEC">
              <w:rPr>
                <w:rFonts w:ascii="Times New Roman" w:cs="Times New Roman"/>
                <w:color w:val="000000" w:themeColor="text1"/>
                <w:lang w:eastAsia="zh-CN"/>
              </w:rPr>
              <w:t xml:space="preserve"> (đối với GBR Healing Abutment &amp; GBR Abutment), cờ lê với mô-men xoắn </w:t>
            </w:r>
            <w:r w:rsidR="009A428C" w:rsidRPr="00FB4CEC">
              <w:rPr>
                <w:rFonts w:ascii="Times New Roman" w:cs="Times New Roman"/>
                <w:color w:val="000000" w:themeColor="text1"/>
                <w:lang w:eastAsia="zh-CN"/>
              </w:rPr>
              <w:t>10</w:t>
            </w:r>
            <w:r w:rsidR="00F30F0B" w:rsidRPr="00FB4CEC">
              <w:rPr>
                <w:rFonts w:ascii="Times New Roman" w:cs="Times New Roman"/>
                <w:color w:val="000000" w:themeColor="text1"/>
                <w:lang w:eastAsia="zh-CN"/>
              </w:rPr>
              <w:t>N·cm (đối với Healing Abutment)</w:t>
            </w:r>
          </w:p>
          <w:p w14:paraId="20CAA6DE" w14:textId="668F62E8" w:rsidR="0085145D" w:rsidRPr="00FB4CEC" w:rsidRDefault="0085145D" w:rsidP="0085145D">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3. Nếu cần thiết, chèn vật liệu ghép xương nha khoa có thể lấp đầy mô xương xung quanh, đặt màng lưới lên trên GBR Healing Abutment</w:t>
            </w:r>
            <w:r w:rsidR="0091765D" w:rsidRPr="00FB4CEC">
              <w:rPr>
                <w:rFonts w:ascii="Times New Roman" w:eastAsia="Times New Roman" w:cs="Times New Roman"/>
                <w:color w:val="000000" w:themeColor="text1"/>
              </w:rPr>
              <w:t>/GBR Abutment</w:t>
            </w:r>
            <w:r w:rsidR="00F30F0B" w:rsidRPr="00FB4CEC">
              <w:rPr>
                <w:rFonts w:ascii="Times New Roman" w:eastAsia="Times New Roman" w:cs="Times New Roman"/>
                <w:color w:val="000000" w:themeColor="text1"/>
              </w:rPr>
              <w:t>/Healing Abutment</w:t>
            </w:r>
            <w:r w:rsidRPr="00FB4CEC">
              <w:rPr>
                <w:rFonts w:ascii="Times New Roman" w:eastAsia="Times New Roman" w:cs="Times New Roman"/>
                <w:color w:val="000000" w:themeColor="text1"/>
              </w:rPr>
              <w:t>, cố định bằng vít và khâu vết phẫu thuật.</w:t>
            </w:r>
          </w:p>
          <w:p w14:paraId="426533BB" w14:textId="6FCC2EA9" w:rsidR="00F30F0B" w:rsidRPr="00FB4CEC" w:rsidRDefault="0085145D" w:rsidP="00F30F0B">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4. </w:t>
            </w:r>
            <w:r w:rsidR="00420D40" w:rsidRPr="00FB4CEC">
              <w:rPr>
                <w:rFonts w:ascii="Times New Roman" w:eastAsia="Times New Roman" w:cs="Times New Roman"/>
                <w:color w:val="000000" w:themeColor="text1"/>
              </w:rPr>
              <w:t xml:space="preserve">Đối với GBR Healing Abutment &amp; GBR Abutment: </w:t>
            </w:r>
            <w:r w:rsidR="00846399" w:rsidRPr="00FB4CEC">
              <w:rPr>
                <w:rFonts w:ascii="Times New Roman" w:eastAsia="Times New Roman" w:cs="Times New Roman"/>
                <w:color w:val="000000" w:themeColor="text1"/>
              </w:rPr>
              <w:t>t</w:t>
            </w:r>
            <w:r w:rsidRPr="00FB4CEC">
              <w:rPr>
                <w:rFonts w:ascii="Times New Roman" w:eastAsia="Times New Roman" w:cs="Times New Roman"/>
                <w:color w:val="000000" w:themeColor="text1"/>
              </w:rPr>
              <w:t>hời gian lành vết thương sau khi khâu khoảng 6 tháng đối với hàm trên và 3 tháng đối với hàm dưới</w:t>
            </w:r>
            <w:r w:rsidR="00DE793C" w:rsidRPr="00FB4CEC">
              <w:rPr>
                <w:rFonts w:ascii="Times New Roman" w:eastAsia="Times New Roman" w:cs="Times New Roman"/>
                <w:color w:val="000000" w:themeColor="text1"/>
              </w:rPr>
              <w:t>.</w:t>
            </w:r>
          </w:p>
          <w:p w14:paraId="2C41B46F" w14:textId="7B9A5316" w:rsidR="00420D40" w:rsidRPr="00FB4CEC" w:rsidRDefault="00420D40" w:rsidP="00F30F0B">
            <w:pPr>
              <w:tabs>
                <w:tab w:val="left" w:pos="360"/>
              </w:tabs>
              <w:ind w:left="0" w:hanging="2"/>
              <w:jc w:val="both"/>
              <w:rPr>
                <w:rFonts w:ascii="Times New Roman" w:eastAsia="Times New Roman" w:cs="Times New Roman"/>
                <w:color w:val="000000" w:themeColor="text1"/>
                <w:lang w:val="en-US"/>
              </w:rPr>
            </w:pPr>
            <w:r w:rsidRPr="00FB4CEC">
              <w:rPr>
                <w:rFonts w:ascii="Times New Roman" w:eastAsia="Times New Roman" w:cs="Times New Roman"/>
                <w:color w:val="000000" w:themeColor="text1"/>
                <w:lang w:val="en-US"/>
              </w:rPr>
              <w:t xml:space="preserve">Đối với Healing Abutment: </w:t>
            </w:r>
            <w:r w:rsidR="00846399" w:rsidRPr="00FB4CEC">
              <w:rPr>
                <w:rFonts w:ascii="Times New Roman" w:eastAsia="Times New Roman" w:cs="Times New Roman"/>
                <w:color w:val="000000" w:themeColor="text1"/>
                <w:lang w:val="en-US"/>
              </w:rPr>
              <w:t>t</w:t>
            </w:r>
            <w:r w:rsidRPr="00FB4CEC">
              <w:rPr>
                <w:rFonts w:ascii="Times New Roman" w:eastAsia="Times New Roman" w:cs="Times New Roman"/>
                <w:color w:val="000000" w:themeColor="text1"/>
              </w:rPr>
              <w:t>hời gian lành vết thương sau khi khâu là khoảng 2 – 4 tuần.</w:t>
            </w:r>
          </w:p>
        </w:tc>
      </w:tr>
      <w:tr w:rsidR="003B2D31" w:rsidRPr="00FB4CEC" w14:paraId="2990E3FA" w14:textId="77777777" w:rsidTr="00D07B56">
        <w:tc>
          <w:tcPr>
            <w:tcW w:w="706" w:type="dxa"/>
            <w:vAlign w:val="center"/>
          </w:tcPr>
          <w:p w14:paraId="765E755B" w14:textId="77777777" w:rsidR="00B56746" w:rsidRPr="00FB4CEC" w:rsidRDefault="00B56746" w:rsidP="00B56746">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20C90F22" w14:textId="44FFE6A2" w:rsidR="00B56746" w:rsidRPr="00FB4CEC" w:rsidRDefault="00B56746" w:rsidP="00B56746">
            <w:pPr>
              <w:tabs>
                <w:tab w:val="left" w:pos="360"/>
              </w:tabs>
              <w:ind w:left="0" w:hanging="2"/>
              <w:jc w:val="center"/>
              <w:rPr>
                <w:rFonts w:ascii="Times New Roman" w:cs="Times New Roman"/>
                <w:color w:val="000000" w:themeColor="text1"/>
                <w:lang w:eastAsia="zh-CN"/>
              </w:rPr>
            </w:pPr>
            <w:r w:rsidRPr="00FB4CEC">
              <w:rPr>
                <w:rFonts w:ascii="Times New Roman" w:eastAsia="Times New Roman" w:cs="Times New Roman"/>
                <w:color w:val="000000" w:themeColor="text1"/>
              </w:rPr>
              <w:t>Combi Abutment</w:t>
            </w:r>
          </w:p>
        </w:tc>
        <w:tc>
          <w:tcPr>
            <w:tcW w:w="5966" w:type="dxa"/>
          </w:tcPr>
          <w:p w14:paraId="040A199C" w14:textId="77777777" w:rsidR="00C66AA7" w:rsidRPr="00FB4CEC" w:rsidRDefault="00C66AA7" w:rsidP="00C66AA7">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1. Kiểm tra loại và kích thước của sản phẩm ghi trên nhãn bao bì. </w:t>
            </w:r>
          </w:p>
          <w:p w14:paraId="128519F1" w14:textId="6B2E9529" w:rsidR="00C66AA7" w:rsidRPr="00FB4CEC" w:rsidRDefault="00C66AA7" w:rsidP="00C66AA7">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2. Siết chặt Combi Abutment vào </w:t>
            </w:r>
            <w:r w:rsidR="001D4342" w:rsidRPr="00FB4CEC">
              <w:rPr>
                <w:rFonts w:ascii="Times New Roman" w:eastAsia="Times New Roman" w:cs="Times New Roman"/>
                <w:color w:val="000000" w:themeColor="text1"/>
              </w:rPr>
              <w:t xml:space="preserve">trụ </w:t>
            </w:r>
            <w:r w:rsidRPr="00FB4CEC">
              <w:rPr>
                <w:rFonts w:ascii="Times New Roman" w:eastAsia="Times New Roman" w:cs="Times New Roman"/>
                <w:color w:val="000000" w:themeColor="text1"/>
              </w:rPr>
              <w:t>chân răng nhân tạo (Fixture).</w:t>
            </w:r>
          </w:p>
          <w:p w14:paraId="5CBBBEBB" w14:textId="1740E2BC" w:rsidR="00B56746" w:rsidRPr="00FB4CEC" w:rsidRDefault="00C66AA7" w:rsidP="00C66AA7">
            <w:pPr>
              <w:tabs>
                <w:tab w:val="left" w:pos="360"/>
              </w:tabs>
              <w:ind w:left="0" w:hanging="2"/>
              <w:jc w:val="both"/>
              <w:rPr>
                <w:rFonts w:ascii="Times New Roman" w:cs="Times New Roman"/>
                <w:color w:val="000000" w:themeColor="text1"/>
                <w:lang w:eastAsia="zh-CN"/>
              </w:rPr>
            </w:pPr>
            <w:r w:rsidRPr="00FB4CEC">
              <w:rPr>
                <w:rFonts w:ascii="Times New Roman" w:eastAsia="Times New Roman" w:cs="Times New Roman"/>
                <w:color w:val="000000" w:themeColor="text1"/>
              </w:rPr>
              <w:lastRenderedPageBreak/>
              <w:t>3. Sau khi lấy dấu bằng phương pháp thông thường, mão răng được hoàn thiện.</w:t>
            </w:r>
          </w:p>
        </w:tc>
      </w:tr>
      <w:tr w:rsidR="003B2D31" w:rsidRPr="00FB4CEC" w14:paraId="21EBCC92" w14:textId="77777777" w:rsidTr="00D07B56">
        <w:tc>
          <w:tcPr>
            <w:tcW w:w="706" w:type="dxa"/>
            <w:vAlign w:val="center"/>
          </w:tcPr>
          <w:p w14:paraId="61E5E7A6" w14:textId="77777777" w:rsidR="0085145D" w:rsidRPr="00FB4CEC" w:rsidRDefault="0085145D" w:rsidP="00B56746">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52D317BD" w14:textId="77777777" w:rsidR="0085145D" w:rsidRPr="00FB4CEC" w:rsidRDefault="0085145D" w:rsidP="00B56746">
            <w:pPr>
              <w:tabs>
                <w:tab w:val="left" w:pos="360"/>
              </w:tabs>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Dual Abutment</w:t>
            </w:r>
          </w:p>
          <w:p w14:paraId="21FB0D75" w14:textId="77777777" w:rsidR="0085145D" w:rsidRPr="00FB4CEC" w:rsidRDefault="0085145D" w:rsidP="00B56746">
            <w:pPr>
              <w:tabs>
                <w:tab w:val="left" w:pos="360"/>
              </w:tabs>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lang w:val="en-US"/>
              </w:rPr>
              <w:t>&amp;</w:t>
            </w:r>
          </w:p>
          <w:p w14:paraId="4B991F14" w14:textId="77777777" w:rsidR="0085145D" w:rsidRPr="00FB4CEC" w:rsidRDefault="0085145D" w:rsidP="00B56746">
            <w:pPr>
              <w:tabs>
                <w:tab w:val="left" w:pos="360"/>
              </w:tabs>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Digital Abutment</w:t>
            </w:r>
          </w:p>
          <w:p w14:paraId="5A9A67E1" w14:textId="77777777" w:rsidR="0085145D" w:rsidRPr="00FB4CEC" w:rsidRDefault="0085145D" w:rsidP="00B56746">
            <w:pPr>
              <w:tabs>
                <w:tab w:val="left" w:pos="360"/>
              </w:tabs>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lang w:val="en-US"/>
              </w:rPr>
              <w:t>&amp;</w:t>
            </w:r>
          </w:p>
          <w:p w14:paraId="66E07230" w14:textId="77777777" w:rsidR="0085145D" w:rsidRPr="00FB4CEC" w:rsidRDefault="0085145D" w:rsidP="00B56746">
            <w:pPr>
              <w:tabs>
                <w:tab w:val="left" w:pos="360"/>
              </w:tabs>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Ti Base</w:t>
            </w:r>
          </w:p>
          <w:p w14:paraId="4B898F20" w14:textId="77777777" w:rsidR="0085145D" w:rsidRPr="00FB4CEC" w:rsidRDefault="0085145D" w:rsidP="0085145D">
            <w:pPr>
              <w:tabs>
                <w:tab w:val="left" w:pos="180"/>
              </w:tabs>
              <w:spacing w:after="60" w:line="276" w:lineRule="auto"/>
              <w:ind w:left="0" w:hanging="2"/>
              <w:jc w:val="center"/>
              <w:rPr>
                <w:rFonts w:ascii="Times New Roman" w:eastAsia="Times New Roman" w:cs="Times New Roman"/>
                <w:color w:val="000000" w:themeColor="text1"/>
              </w:rPr>
            </w:pPr>
            <w:r w:rsidRPr="00FB4CEC">
              <w:rPr>
                <w:rFonts w:ascii="Times New Roman" w:eastAsia="Times New Roman" w:cs="Times New Roman"/>
                <w:color w:val="000000" w:themeColor="text1"/>
              </w:rPr>
              <w:t>&amp;</w:t>
            </w:r>
          </w:p>
          <w:p w14:paraId="024A2768" w14:textId="05CDDC2B" w:rsidR="00814613" w:rsidRPr="00FB4CEC" w:rsidRDefault="00814613" w:rsidP="0085145D">
            <w:pPr>
              <w:tabs>
                <w:tab w:val="left" w:pos="360"/>
              </w:tabs>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Custom Abutment</w:t>
            </w:r>
          </w:p>
          <w:p w14:paraId="4BF4A8D1" w14:textId="388573A0" w:rsidR="000A6670" w:rsidRPr="00FB4CEC" w:rsidRDefault="000A6670" w:rsidP="00686E06">
            <w:pPr>
              <w:tabs>
                <w:tab w:val="left" w:pos="360"/>
              </w:tabs>
              <w:ind w:left="0" w:hanging="2"/>
              <w:jc w:val="center"/>
              <w:rPr>
                <w:rFonts w:ascii="Times New Roman" w:eastAsia="Times New Roman" w:cs="Times New Roman"/>
                <w:color w:val="000000" w:themeColor="text1"/>
                <w:lang w:val="en-US"/>
              </w:rPr>
            </w:pPr>
          </w:p>
        </w:tc>
        <w:tc>
          <w:tcPr>
            <w:tcW w:w="5966" w:type="dxa"/>
          </w:tcPr>
          <w:p w14:paraId="08048182" w14:textId="77777777" w:rsidR="0085145D" w:rsidRPr="00FB4CEC" w:rsidRDefault="0085145D" w:rsidP="0085145D">
            <w:pPr>
              <w:ind w:left="0" w:hanging="2"/>
              <w:jc w:val="both"/>
              <w:rPr>
                <w:rFonts w:ascii="Times New Roman" w:cs="Times New Roman"/>
                <w:color w:val="000000" w:themeColor="text1"/>
              </w:rPr>
            </w:pPr>
            <w:r w:rsidRPr="00FB4CEC">
              <w:rPr>
                <w:rFonts w:ascii="Times New Roman" w:cs="Times New Roman"/>
                <w:color w:val="000000" w:themeColor="text1"/>
              </w:rPr>
              <w:t xml:space="preserve">1. Kiểm tra loại và kích thước của sản phẩm ghi trên nhãn bao bì. </w:t>
            </w:r>
          </w:p>
          <w:p w14:paraId="2FE91718" w14:textId="6BADEBCA" w:rsidR="0085145D" w:rsidRPr="00FB4CEC" w:rsidRDefault="0085145D" w:rsidP="00814613">
            <w:pPr>
              <w:tabs>
                <w:tab w:val="left" w:pos="360"/>
              </w:tabs>
              <w:ind w:left="0" w:hanging="2"/>
              <w:jc w:val="both"/>
              <w:rPr>
                <w:rFonts w:ascii="Times New Roman" w:eastAsia="Times New Roman" w:cs="Times New Roman"/>
                <w:color w:val="000000" w:themeColor="text1"/>
                <w:lang w:val="en-US"/>
              </w:rPr>
            </w:pPr>
            <w:r w:rsidRPr="00FB4CEC">
              <w:rPr>
                <w:rFonts w:ascii="Times New Roman" w:cs="Times New Roman"/>
                <w:color w:val="000000" w:themeColor="text1"/>
              </w:rPr>
              <w:t>2. Siết chặt Dual Abutment</w:t>
            </w:r>
            <w:r w:rsidRPr="00FB4CEC">
              <w:rPr>
                <w:rFonts w:ascii="Times New Roman" w:cs="Times New Roman"/>
                <w:color w:val="000000" w:themeColor="text1"/>
                <w:lang w:val="en-US"/>
              </w:rPr>
              <w:t xml:space="preserve"> / Digital Abutment/ Ti</w:t>
            </w:r>
            <w:r w:rsidR="00D95D5C" w:rsidRPr="00FB4CEC">
              <w:rPr>
                <w:rFonts w:ascii="Times New Roman" w:cs="Times New Roman"/>
                <w:color w:val="000000" w:themeColor="text1"/>
                <w:lang w:val="en-US"/>
              </w:rPr>
              <w:t xml:space="preserve"> B</w:t>
            </w:r>
            <w:r w:rsidRPr="00FB4CEC">
              <w:rPr>
                <w:rFonts w:ascii="Times New Roman" w:cs="Times New Roman"/>
                <w:color w:val="000000" w:themeColor="text1"/>
                <w:lang w:val="en-US"/>
              </w:rPr>
              <w:t>ase</w:t>
            </w:r>
            <w:r w:rsidR="000A6670" w:rsidRPr="00FB4CEC">
              <w:rPr>
                <w:rFonts w:ascii="Times New Roman" w:cs="Times New Roman"/>
                <w:color w:val="000000" w:themeColor="text1"/>
                <w:lang w:val="en-US"/>
              </w:rPr>
              <w:t xml:space="preserve"> </w:t>
            </w:r>
            <w:r w:rsidR="00814613" w:rsidRPr="00FB4CEC">
              <w:rPr>
                <w:rFonts w:ascii="Times New Roman" w:cs="Times New Roman"/>
                <w:color w:val="000000" w:themeColor="text1"/>
                <w:lang w:val="en-US"/>
              </w:rPr>
              <w:t xml:space="preserve">/ </w:t>
            </w:r>
            <w:r w:rsidR="00814613" w:rsidRPr="00FB4CEC">
              <w:rPr>
                <w:rFonts w:ascii="Times New Roman" w:eastAsia="Times New Roman" w:cs="Times New Roman"/>
                <w:color w:val="000000" w:themeColor="text1"/>
              </w:rPr>
              <w:t>Custom Abutment</w:t>
            </w:r>
            <w:r w:rsidR="00B81AC7" w:rsidRPr="00FB4CEC">
              <w:rPr>
                <w:rFonts w:ascii="Times New Roman" w:eastAsia="Times New Roman" w:cs="Times New Roman"/>
                <w:color w:val="000000" w:themeColor="text1"/>
                <w:lang w:val="en-US"/>
              </w:rPr>
              <w:t xml:space="preserve"> </w:t>
            </w:r>
            <w:r w:rsidRPr="00FB4CEC">
              <w:rPr>
                <w:rFonts w:ascii="Times New Roman" w:cs="Times New Roman"/>
                <w:color w:val="000000" w:themeColor="text1"/>
              </w:rPr>
              <w:t xml:space="preserve">vào </w:t>
            </w:r>
            <w:r w:rsidR="00165E1A" w:rsidRPr="00FB4CEC">
              <w:rPr>
                <w:rFonts w:ascii="Times New Roman" w:cs="Times New Roman"/>
                <w:color w:val="000000" w:themeColor="text1"/>
              </w:rPr>
              <w:t>trụ chân răng nhân tạo</w:t>
            </w:r>
            <w:r w:rsidRPr="00FB4CEC">
              <w:rPr>
                <w:rFonts w:ascii="Times New Roman" w:cs="Times New Roman"/>
                <w:color w:val="000000" w:themeColor="text1"/>
              </w:rPr>
              <w:t xml:space="preserve"> (Fixture) bằng vít.</w:t>
            </w:r>
          </w:p>
          <w:p w14:paraId="03FD27C8" w14:textId="7C797315" w:rsidR="0085145D" w:rsidRPr="00FB4CEC" w:rsidRDefault="0085145D" w:rsidP="006D3CB4">
            <w:pPr>
              <w:ind w:left="0" w:hanging="2"/>
              <w:jc w:val="both"/>
              <w:rPr>
                <w:rFonts w:ascii="Times New Roman" w:cs="Times New Roman"/>
                <w:color w:val="000000" w:themeColor="text1"/>
                <w:lang w:val="en-US"/>
              </w:rPr>
            </w:pPr>
            <w:r w:rsidRPr="00FB4CEC">
              <w:rPr>
                <w:rFonts w:ascii="Times New Roman" w:cs="Times New Roman"/>
                <w:color w:val="000000" w:themeColor="text1"/>
              </w:rPr>
              <w:t>3. Sau khi lấy dấu bằng phương pháp thông thường, mão răng được hoàn thiện.</w:t>
            </w:r>
            <w:r w:rsidRPr="00FB4CEC">
              <w:rPr>
                <w:rFonts w:ascii="Times New Roman" w:cs="Times New Roman"/>
                <w:color w:val="000000" w:themeColor="text1"/>
                <w:lang w:val="en-US"/>
              </w:rPr>
              <w:t xml:space="preserve"> Ca phẫu thuật hoàn tất.</w:t>
            </w:r>
          </w:p>
        </w:tc>
      </w:tr>
      <w:tr w:rsidR="003B2D31" w:rsidRPr="00FB4CEC" w14:paraId="3D4D40FB" w14:textId="77777777" w:rsidTr="00D07B56">
        <w:tc>
          <w:tcPr>
            <w:tcW w:w="706" w:type="dxa"/>
            <w:vAlign w:val="center"/>
          </w:tcPr>
          <w:p w14:paraId="1B291CE5" w14:textId="77777777" w:rsidR="00686E06" w:rsidRPr="00FB4CEC" w:rsidRDefault="00686E06" w:rsidP="00B56746">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13462EB9" w14:textId="086D36EE" w:rsidR="00686E06" w:rsidRPr="00FB4CEC" w:rsidRDefault="00686E06" w:rsidP="00686E06">
            <w:pPr>
              <w:tabs>
                <w:tab w:val="left" w:pos="360"/>
              </w:tabs>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 xml:space="preserve">Ti - Temporary </w:t>
            </w:r>
            <w:r w:rsidR="00B87546" w:rsidRPr="00FB4CEC">
              <w:rPr>
                <w:rFonts w:ascii="Times New Roman" w:eastAsia="Times New Roman" w:cs="Times New Roman"/>
                <w:color w:val="000000" w:themeColor="text1"/>
                <w:lang w:val="en-US"/>
              </w:rPr>
              <w:t>A</w:t>
            </w:r>
            <w:r w:rsidRPr="00FB4CEC">
              <w:rPr>
                <w:rFonts w:ascii="Times New Roman" w:eastAsia="Times New Roman" w:cs="Times New Roman"/>
                <w:color w:val="000000" w:themeColor="text1"/>
              </w:rPr>
              <w:t>butment</w:t>
            </w:r>
          </w:p>
        </w:tc>
        <w:tc>
          <w:tcPr>
            <w:tcW w:w="5966" w:type="dxa"/>
          </w:tcPr>
          <w:p w14:paraId="6C4DBB0C" w14:textId="30726E15" w:rsidR="00686E06" w:rsidRPr="00FB4CEC" w:rsidRDefault="00686E06" w:rsidP="00611335">
            <w:pPr>
              <w:tabs>
                <w:tab w:val="left" w:pos="360"/>
              </w:tabs>
              <w:ind w:left="0" w:hanging="2"/>
              <w:rPr>
                <w:rFonts w:ascii="Times New Roman" w:eastAsia="Times New Roman"/>
                <w:color w:val="000000" w:themeColor="text1"/>
              </w:rPr>
            </w:pPr>
            <w:r w:rsidRPr="00FB4CEC">
              <w:rPr>
                <w:rFonts w:ascii="Times New Roman" w:eastAsia="Times New Roman"/>
                <w:color w:val="000000" w:themeColor="text1"/>
              </w:rPr>
              <w:t xml:space="preserve">1. Kiểm tra loại và kích thước của sản phẩm ghi trên nhãn bao bì, lựa chọn sản phẩm </w:t>
            </w:r>
            <w:r w:rsidRPr="00FB4CEC">
              <w:rPr>
                <w:rFonts w:ascii="Times New Roman" w:eastAsia="Times New Roman" w:cs="Times New Roman"/>
                <w:color w:val="000000" w:themeColor="text1"/>
              </w:rPr>
              <w:t xml:space="preserve">Ti - Temporary </w:t>
            </w:r>
            <w:r w:rsidR="00B87546" w:rsidRPr="00FB4CEC">
              <w:rPr>
                <w:rFonts w:ascii="Times New Roman" w:eastAsia="Times New Roman" w:cs="Times New Roman"/>
                <w:color w:val="000000" w:themeColor="text1"/>
                <w:lang w:val="en-US"/>
              </w:rPr>
              <w:t>A</w:t>
            </w:r>
            <w:r w:rsidRPr="00FB4CEC">
              <w:rPr>
                <w:rFonts w:ascii="Times New Roman" w:eastAsia="Times New Roman" w:cs="Times New Roman"/>
                <w:color w:val="000000" w:themeColor="text1"/>
              </w:rPr>
              <w:t>butment</w:t>
            </w:r>
            <w:r w:rsidRPr="00FB4CEC">
              <w:rPr>
                <w:rFonts w:ascii="Times New Roman" w:eastAsia="Times New Roman"/>
                <w:color w:val="000000" w:themeColor="text1"/>
              </w:rPr>
              <w:t xml:space="preserve"> cần phù hợp với các răng xung quanh và các răng đối diện.</w:t>
            </w:r>
          </w:p>
          <w:p w14:paraId="7D0DB351" w14:textId="77777777" w:rsidR="00686E06" w:rsidRPr="00FB4CEC" w:rsidRDefault="00686E06" w:rsidP="00611335">
            <w:pPr>
              <w:tabs>
                <w:tab w:val="left" w:pos="360"/>
              </w:tabs>
              <w:ind w:left="0" w:hanging="2"/>
              <w:rPr>
                <w:rFonts w:ascii="Times New Roman" w:eastAsia="Times New Roman"/>
                <w:color w:val="000000" w:themeColor="text1"/>
              </w:rPr>
            </w:pPr>
            <w:r w:rsidRPr="00FB4CEC">
              <w:rPr>
                <w:rFonts w:ascii="Times New Roman" w:eastAsia="Times New Roman"/>
                <w:color w:val="000000" w:themeColor="text1"/>
              </w:rPr>
              <w:t>2. Nếu cần thiết, cắt bớt theo chiều cao của sản phẩm.</w:t>
            </w:r>
          </w:p>
          <w:p w14:paraId="11A5234A" w14:textId="4B8980AF" w:rsidR="00686E06" w:rsidRPr="00FB4CEC" w:rsidRDefault="00686E06" w:rsidP="001A44A4">
            <w:pPr>
              <w:pBdr>
                <w:top w:val="nil"/>
                <w:left w:val="nil"/>
                <w:bottom w:val="nil"/>
                <w:right w:val="nil"/>
                <w:between w:val="nil"/>
              </w:pBdr>
              <w:ind w:left="0" w:hanging="2"/>
              <w:jc w:val="both"/>
              <w:rPr>
                <w:rFonts w:ascii="Times New Roman" w:eastAsia="Times New Roman"/>
                <w:color w:val="000000" w:themeColor="text1"/>
              </w:rPr>
            </w:pPr>
            <w:r w:rsidRPr="00FB4CEC">
              <w:rPr>
                <w:rFonts w:ascii="Times New Roman" w:eastAsia="Times New Roman"/>
                <w:color w:val="000000" w:themeColor="text1"/>
              </w:rPr>
              <w:t>3.</w:t>
            </w:r>
            <w:r w:rsidR="00B81AC7" w:rsidRPr="00FB4CEC">
              <w:rPr>
                <w:rFonts w:ascii="Times New Roman" w:eastAsia="Times New Roman"/>
                <w:color w:val="000000" w:themeColor="text1"/>
                <w:lang w:val="en-US"/>
              </w:rPr>
              <w:t xml:space="preserve"> </w:t>
            </w:r>
            <w:r w:rsidRPr="00FB4CEC">
              <w:rPr>
                <w:rFonts w:ascii="Times New Roman" w:eastAsia="Times New Roman"/>
                <w:color w:val="000000" w:themeColor="text1"/>
              </w:rPr>
              <w:t>Lấy dấu bằng Impression coping pick-up hoặc</w:t>
            </w:r>
            <w:r w:rsidR="001A44A4" w:rsidRPr="00FB4CEC">
              <w:rPr>
                <w:rFonts w:ascii="Times New Roman" w:eastAsia="Times New Roman"/>
                <w:color w:val="000000" w:themeColor="text1"/>
                <w:lang w:val="en-US"/>
              </w:rPr>
              <w:t xml:space="preserve"> </w:t>
            </w:r>
            <w:r w:rsidRPr="00FB4CEC">
              <w:rPr>
                <w:rFonts w:ascii="Times New Roman" w:eastAsia="Times New Roman"/>
                <w:color w:val="000000" w:themeColor="text1"/>
              </w:rPr>
              <w:t>Impression coping transfer và Analog.</w:t>
            </w:r>
          </w:p>
          <w:p w14:paraId="074780EA" w14:textId="656310B0" w:rsidR="00686E06" w:rsidRPr="00FB4CEC" w:rsidRDefault="00686E06" w:rsidP="00611335">
            <w:pPr>
              <w:pBdr>
                <w:top w:val="nil"/>
                <w:left w:val="nil"/>
                <w:bottom w:val="nil"/>
                <w:right w:val="nil"/>
                <w:between w:val="nil"/>
              </w:pBdr>
              <w:ind w:left="0" w:hanging="2"/>
              <w:rPr>
                <w:rFonts w:ascii="Times New Roman" w:eastAsia="Times New Roman"/>
                <w:color w:val="000000" w:themeColor="text1"/>
              </w:rPr>
            </w:pPr>
            <w:r w:rsidRPr="00FB4CEC">
              <w:rPr>
                <w:rFonts w:ascii="Times New Roman" w:eastAsia="Times New Roman"/>
                <w:color w:val="000000" w:themeColor="text1"/>
              </w:rPr>
              <w:t>4. Cuối cùng sản phẩm được kết nối với trụ chân răng nhân tạo (Fixture) bằng Abutment Screw.</w:t>
            </w:r>
          </w:p>
          <w:p w14:paraId="5D2938DE" w14:textId="77777777" w:rsidR="00686E06" w:rsidRPr="00FB4CEC" w:rsidRDefault="00686E06" w:rsidP="00611335">
            <w:pPr>
              <w:tabs>
                <w:tab w:val="left" w:pos="360"/>
              </w:tabs>
              <w:ind w:left="0" w:hanging="2"/>
              <w:rPr>
                <w:rFonts w:ascii="Times New Roman" w:eastAsia="Times New Roman"/>
                <w:color w:val="000000" w:themeColor="text1"/>
              </w:rPr>
            </w:pPr>
            <w:r w:rsidRPr="00FB4CEC">
              <w:rPr>
                <w:rFonts w:ascii="Times New Roman" w:eastAsia="Times New Roman"/>
                <w:color w:val="000000" w:themeColor="text1"/>
              </w:rPr>
              <w:t>5. Mão răng được sản xuất dựa theo giới hạn của sự lệch khớp cắn là 0.5mm.</w:t>
            </w:r>
          </w:p>
          <w:p w14:paraId="067B2529" w14:textId="75FCC0B2" w:rsidR="00686E06" w:rsidRPr="00FB4CEC" w:rsidRDefault="00686E06" w:rsidP="006D3CB4">
            <w:pPr>
              <w:pBdr>
                <w:top w:val="nil"/>
                <w:left w:val="nil"/>
                <w:bottom w:val="nil"/>
                <w:right w:val="nil"/>
                <w:between w:val="nil"/>
              </w:pBdr>
              <w:ind w:left="0" w:hanging="2"/>
              <w:jc w:val="both"/>
              <w:rPr>
                <w:rFonts w:ascii="Times New Roman" w:eastAsia="Times New Roman"/>
                <w:color w:val="000000" w:themeColor="text1"/>
              </w:rPr>
            </w:pPr>
            <w:r w:rsidRPr="00FB4CEC">
              <w:rPr>
                <w:rFonts w:ascii="Times New Roman" w:eastAsia="Times New Roman"/>
                <w:color w:val="000000" w:themeColor="text1"/>
              </w:rPr>
              <w:t>6. Khi quá trình sản xuất mão răng hoàn tất, kiểm tra tình trạng của sản phẩm trong khoang miệng và sau đó kết nối với mão răng. Sau khi chỉnh lại mão răng theo khớp cắn và cảm giác của của bệnh nhân, ca phẫu thuật hoàn tất.</w:t>
            </w:r>
          </w:p>
        </w:tc>
      </w:tr>
      <w:tr w:rsidR="003B2D31" w:rsidRPr="00FB4CEC" w14:paraId="52352AC8" w14:textId="77777777" w:rsidTr="00D07B56">
        <w:tc>
          <w:tcPr>
            <w:tcW w:w="706" w:type="dxa"/>
            <w:vAlign w:val="center"/>
          </w:tcPr>
          <w:p w14:paraId="11D0DAD7" w14:textId="77777777" w:rsidR="000A6670" w:rsidRPr="00FB4CEC" w:rsidRDefault="000A6670" w:rsidP="000A6670">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0D68F879" w14:textId="77777777" w:rsidR="000A6670" w:rsidRPr="00FB4CEC" w:rsidRDefault="000A6670" w:rsidP="000A6670">
            <w:pPr>
              <w:tabs>
                <w:tab w:val="left" w:pos="360"/>
              </w:tabs>
              <w:ind w:left="0" w:hanging="2"/>
              <w:jc w:val="center"/>
              <w:rPr>
                <w:rFonts w:ascii="Times New Roman" w:cs="Times New Roman"/>
                <w:color w:val="000000" w:themeColor="text1"/>
                <w:lang w:val="en-US" w:eastAsia="zh-CN"/>
              </w:rPr>
            </w:pPr>
            <w:r w:rsidRPr="00FB4CEC">
              <w:rPr>
                <w:rFonts w:ascii="Times New Roman" w:cs="Times New Roman"/>
                <w:color w:val="000000" w:themeColor="text1"/>
                <w:lang w:eastAsia="zh-CN"/>
              </w:rPr>
              <w:t>Dual Cylinder</w:t>
            </w:r>
            <w:r w:rsidRPr="00FB4CEC">
              <w:rPr>
                <w:rFonts w:ascii="Times New Roman" w:cs="Times New Roman"/>
                <w:color w:val="000000" w:themeColor="text1"/>
                <w:lang w:eastAsia="zh-CN"/>
              </w:rPr>
              <w:br/>
              <w:t>&amp;</w:t>
            </w:r>
            <w:r w:rsidRPr="00FB4CEC">
              <w:rPr>
                <w:rFonts w:ascii="Times New Roman" w:cs="Times New Roman"/>
                <w:color w:val="000000" w:themeColor="text1"/>
                <w:lang w:eastAsia="zh-CN"/>
              </w:rPr>
              <w:br/>
              <w:t>Ti-Cylinder</w:t>
            </w:r>
          </w:p>
          <w:p w14:paraId="74D8E701" w14:textId="77777777" w:rsidR="00631310" w:rsidRPr="00FB4CEC" w:rsidRDefault="00631310" w:rsidP="000A6670">
            <w:pPr>
              <w:tabs>
                <w:tab w:val="left" w:pos="360"/>
              </w:tabs>
              <w:ind w:left="0" w:hanging="2"/>
              <w:jc w:val="center"/>
              <w:rPr>
                <w:rFonts w:ascii="Times New Roman" w:cs="Times New Roman"/>
                <w:color w:val="000000" w:themeColor="text1"/>
                <w:lang w:val="en-US"/>
              </w:rPr>
            </w:pPr>
            <w:r w:rsidRPr="00FB4CEC">
              <w:rPr>
                <w:rFonts w:ascii="Times New Roman" w:cs="Times New Roman"/>
                <w:color w:val="000000" w:themeColor="text1"/>
                <w:lang w:val="en-US"/>
              </w:rPr>
              <w:t>&amp;</w:t>
            </w:r>
          </w:p>
          <w:p w14:paraId="529A9C5C" w14:textId="77777777" w:rsidR="00631310" w:rsidRPr="00FB4CEC" w:rsidRDefault="00631310" w:rsidP="000A6670">
            <w:pPr>
              <w:tabs>
                <w:tab w:val="left" w:pos="360"/>
              </w:tabs>
              <w:ind w:left="0" w:hanging="2"/>
              <w:jc w:val="center"/>
              <w:rPr>
                <w:rFonts w:ascii="Times New Roman" w:cs="Times New Roman"/>
                <w:color w:val="000000" w:themeColor="text1"/>
                <w:lang w:val="en-US" w:eastAsia="zh-CN"/>
              </w:rPr>
            </w:pPr>
            <w:r w:rsidRPr="00FB4CEC">
              <w:rPr>
                <w:rFonts w:ascii="Times New Roman" w:cs="Times New Roman"/>
                <w:color w:val="000000" w:themeColor="text1"/>
                <w:lang w:eastAsia="zh-CN"/>
              </w:rPr>
              <w:t>Screw Ti Base</w:t>
            </w:r>
            <w:r w:rsidRPr="00FB4CEC">
              <w:rPr>
                <w:rFonts w:ascii="Times New Roman" w:cs="Times New Roman"/>
                <w:color w:val="000000" w:themeColor="text1"/>
                <w:lang w:eastAsia="zh-CN"/>
              </w:rPr>
              <w:br/>
              <w:t>&amp;</w:t>
            </w:r>
            <w:r w:rsidRPr="00FB4CEC">
              <w:rPr>
                <w:rFonts w:ascii="Times New Roman" w:cs="Times New Roman"/>
                <w:color w:val="000000" w:themeColor="text1"/>
                <w:lang w:eastAsia="zh-CN"/>
              </w:rPr>
              <w:br/>
              <w:t>Screw Metal Link</w:t>
            </w:r>
          </w:p>
          <w:p w14:paraId="10823883" w14:textId="77777777" w:rsidR="00B359C8" w:rsidRPr="00FB4CEC" w:rsidRDefault="00B359C8" w:rsidP="000A6670">
            <w:pPr>
              <w:tabs>
                <w:tab w:val="left" w:pos="360"/>
              </w:tabs>
              <w:ind w:left="0" w:hanging="2"/>
              <w:jc w:val="center"/>
              <w:rPr>
                <w:rFonts w:ascii="Times New Roman" w:cs="Times New Roman"/>
                <w:color w:val="000000" w:themeColor="text1"/>
                <w:lang w:val="en-US"/>
              </w:rPr>
            </w:pPr>
            <w:r w:rsidRPr="00FB4CEC">
              <w:rPr>
                <w:rFonts w:ascii="Times New Roman" w:cs="Times New Roman"/>
                <w:color w:val="000000" w:themeColor="text1"/>
                <w:lang w:val="en-US"/>
              </w:rPr>
              <w:t>&amp;</w:t>
            </w:r>
          </w:p>
          <w:p w14:paraId="14681A36" w14:textId="6EBEB694" w:rsidR="00B359C8" w:rsidRPr="00FB4CEC" w:rsidRDefault="00B359C8" w:rsidP="000A6670">
            <w:pPr>
              <w:tabs>
                <w:tab w:val="left" w:pos="360"/>
              </w:tabs>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Diverse Cylinder</w:t>
            </w:r>
          </w:p>
        </w:tc>
        <w:tc>
          <w:tcPr>
            <w:tcW w:w="5966" w:type="dxa"/>
          </w:tcPr>
          <w:p w14:paraId="3CCFF51B" w14:textId="77777777" w:rsidR="000A6670" w:rsidRPr="00FB4CEC" w:rsidRDefault="000A6670" w:rsidP="000A6670">
            <w:pPr>
              <w:ind w:left="0" w:hanging="2"/>
              <w:rPr>
                <w:rFonts w:ascii="Times New Roman" w:eastAsia="Times New Roman"/>
                <w:color w:val="000000" w:themeColor="text1"/>
              </w:rPr>
            </w:pPr>
            <w:r w:rsidRPr="00FB4CEC">
              <w:rPr>
                <w:rFonts w:ascii="Times New Roman" w:eastAsia="Times New Roman"/>
                <w:color w:val="000000" w:themeColor="text1"/>
              </w:rPr>
              <w:t>1. Kiểm tra loại và kích thước của sản phẩm ghi trên nhãn bao bì.</w:t>
            </w:r>
          </w:p>
          <w:p w14:paraId="10FAF02B" w14:textId="2DCDE6AA" w:rsidR="000A6670" w:rsidRPr="00FB4CEC" w:rsidRDefault="000A6670" w:rsidP="00147AED">
            <w:pPr>
              <w:ind w:left="0" w:hanging="2"/>
              <w:jc w:val="both"/>
              <w:rPr>
                <w:rFonts w:ascii="Times New Roman" w:eastAsia="Times New Roman"/>
                <w:color w:val="000000" w:themeColor="text1"/>
              </w:rPr>
            </w:pPr>
            <w:r w:rsidRPr="00FB4CEC">
              <w:rPr>
                <w:rFonts w:ascii="Times New Roman" w:eastAsia="Times New Roman"/>
                <w:color w:val="000000" w:themeColor="text1"/>
              </w:rPr>
              <w:t>2. Gắn thân răng nhân tạo vào trụ chân răng nhân tạo (Fixture).</w:t>
            </w:r>
          </w:p>
          <w:p w14:paraId="05DC4F8E" w14:textId="77777777" w:rsidR="000A6670" w:rsidRPr="00FB4CEC" w:rsidRDefault="000A6670" w:rsidP="000A6670">
            <w:pPr>
              <w:ind w:left="0" w:hanging="2"/>
              <w:rPr>
                <w:rFonts w:ascii="Times New Roman" w:eastAsia="Times New Roman"/>
                <w:color w:val="000000" w:themeColor="text1"/>
              </w:rPr>
            </w:pPr>
            <w:r w:rsidRPr="00FB4CEC">
              <w:rPr>
                <w:rFonts w:ascii="Times New Roman" w:eastAsia="Times New Roman"/>
                <w:color w:val="000000" w:themeColor="text1"/>
              </w:rPr>
              <w:t>3. Lấy dấu bằng phương pháp thông thường.</w:t>
            </w:r>
          </w:p>
          <w:p w14:paraId="6FE4BB52" w14:textId="57F01D30" w:rsidR="000A6670" w:rsidRPr="00FB4CEC" w:rsidRDefault="000A6670" w:rsidP="000A6670">
            <w:pPr>
              <w:ind w:left="0" w:hanging="2"/>
              <w:jc w:val="both"/>
              <w:rPr>
                <w:rFonts w:ascii="Times New Roman" w:eastAsia="Times New Roman"/>
                <w:color w:val="000000" w:themeColor="text1"/>
              </w:rPr>
            </w:pPr>
            <w:r w:rsidRPr="00FB4CEC">
              <w:rPr>
                <w:rFonts w:ascii="Times New Roman" w:eastAsia="Times New Roman"/>
                <w:color w:val="000000" w:themeColor="text1"/>
              </w:rPr>
              <w:t xml:space="preserve">4. Sau khi gắn Ti-Cylinder/ </w:t>
            </w:r>
            <w:r w:rsidRPr="00FB4CEC">
              <w:rPr>
                <w:rFonts w:ascii="Times New Roman" w:cs="Times New Roman"/>
                <w:color w:val="000000" w:themeColor="text1"/>
                <w:lang w:eastAsia="zh-CN"/>
              </w:rPr>
              <w:t>Dual Cylinder</w:t>
            </w:r>
            <w:r w:rsidR="00B359C8" w:rsidRPr="00FB4CEC">
              <w:rPr>
                <w:rFonts w:ascii="Times New Roman" w:cs="Times New Roman"/>
                <w:color w:val="000000" w:themeColor="text1"/>
                <w:lang w:eastAsia="zh-CN"/>
              </w:rPr>
              <w:t>/Screw Ti Base/Screw Metal Link/</w:t>
            </w:r>
            <w:r w:rsidR="00B359C8" w:rsidRPr="00FB4CEC">
              <w:rPr>
                <w:rFonts w:ascii="Times New Roman" w:eastAsia="Times New Roman" w:cs="Times New Roman"/>
                <w:color w:val="000000" w:themeColor="text1"/>
              </w:rPr>
              <w:t xml:space="preserve">Diverse Cylinder </w:t>
            </w:r>
            <w:r w:rsidRPr="00FB4CEC">
              <w:rPr>
                <w:rFonts w:ascii="Times New Roman" w:eastAsia="Times New Roman"/>
                <w:color w:val="000000" w:themeColor="text1"/>
              </w:rPr>
              <w:t>vào thân răng nhân tạo (Abutment) tương ứng, siết chặt bằng Ti-retaining Screw với mô-men xoắn khuyến nghị (25~30N‧cm).</w:t>
            </w:r>
          </w:p>
          <w:p w14:paraId="78C2549E" w14:textId="4ED34A48" w:rsidR="00B359C8" w:rsidRPr="00FB4CEC" w:rsidRDefault="000A6670" w:rsidP="00B359C8">
            <w:pPr>
              <w:ind w:left="0" w:hanging="2"/>
              <w:jc w:val="both"/>
              <w:rPr>
                <w:rFonts w:ascii="Times New Roman" w:eastAsia="Times New Roman"/>
                <w:color w:val="000000" w:themeColor="text1"/>
              </w:rPr>
            </w:pPr>
            <w:r w:rsidRPr="00FB4CEC">
              <w:rPr>
                <w:rFonts w:ascii="Times New Roman" w:eastAsia="Times New Roman"/>
                <w:color w:val="000000" w:themeColor="text1"/>
              </w:rPr>
              <w:t>5. Hoàn thiện mão răng, ca phẫu thuật kết thúc</w:t>
            </w:r>
          </w:p>
        </w:tc>
      </w:tr>
      <w:tr w:rsidR="003B2D31" w:rsidRPr="00FB4CEC" w14:paraId="1C2D3855" w14:textId="77777777" w:rsidTr="00D07B56">
        <w:tc>
          <w:tcPr>
            <w:tcW w:w="706" w:type="dxa"/>
            <w:vAlign w:val="center"/>
          </w:tcPr>
          <w:p w14:paraId="21C45242" w14:textId="77777777" w:rsidR="000A6670" w:rsidRPr="00FB4CEC" w:rsidRDefault="000A6670" w:rsidP="000A6670">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03948426" w14:textId="4C130E09" w:rsidR="000A6670" w:rsidRPr="00FB4CEC" w:rsidRDefault="000A6670" w:rsidP="000A6670">
            <w:pPr>
              <w:tabs>
                <w:tab w:val="left" w:pos="360"/>
              </w:tabs>
              <w:ind w:left="0" w:hanging="2"/>
              <w:jc w:val="center"/>
              <w:rPr>
                <w:rFonts w:ascii="Times New Roman" w:eastAsia="Times New Roman" w:cs="Times New Roman"/>
                <w:color w:val="000000" w:themeColor="text1"/>
              </w:rPr>
            </w:pPr>
            <w:r w:rsidRPr="00FB4CEC">
              <w:rPr>
                <w:rFonts w:ascii="Times New Roman" w:eastAsia="Times New Roman"/>
                <w:color w:val="000000" w:themeColor="text1"/>
              </w:rPr>
              <w:t>Screw comfort Cap</w:t>
            </w:r>
            <w:r w:rsidRPr="00FB4CEC">
              <w:rPr>
                <w:rFonts w:ascii="Times New Roman" w:eastAsia="Times New Roman"/>
                <w:color w:val="000000" w:themeColor="text1"/>
              </w:rPr>
              <w:br/>
              <w:t>&amp;</w:t>
            </w:r>
            <w:r w:rsidRPr="00FB4CEC">
              <w:rPr>
                <w:rFonts w:ascii="Times New Roman" w:eastAsia="Times New Roman"/>
                <w:color w:val="000000" w:themeColor="text1"/>
              </w:rPr>
              <w:br/>
              <w:t xml:space="preserve"> Scan comfort Cap</w:t>
            </w:r>
          </w:p>
        </w:tc>
        <w:tc>
          <w:tcPr>
            <w:tcW w:w="5966" w:type="dxa"/>
          </w:tcPr>
          <w:p w14:paraId="120E5EEA" w14:textId="77777777" w:rsidR="000A6670" w:rsidRPr="00FB4CEC" w:rsidRDefault="000A6670" w:rsidP="000A6670">
            <w:pPr>
              <w:tabs>
                <w:tab w:val="left" w:pos="360"/>
              </w:tabs>
              <w:ind w:left="0" w:hanging="2"/>
              <w:jc w:val="both"/>
              <w:rPr>
                <w:rFonts w:ascii="Times New Roman" w:eastAsia="Times New Roman"/>
                <w:color w:val="000000" w:themeColor="text1"/>
              </w:rPr>
            </w:pPr>
            <w:r w:rsidRPr="00FB4CEC">
              <w:rPr>
                <w:rFonts w:ascii="Times New Roman" w:eastAsia="Times New Roman"/>
                <w:color w:val="000000" w:themeColor="text1"/>
              </w:rPr>
              <w:t>1. Kiểm tra loại và kích thước của sản phẩm ghi trên nhãn bao bì.</w:t>
            </w:r>
          </w:p>
          <w:p w14:paraId="4C5C0336" w14:textId="5674D933" w:rsidR="000A6670" w:rsidRPr="00FB4CEC" w:rsidRDefault="000A6670" w:rsidP="000A6670">
            <w:pPr>
              <w:tabs>
                <w:tab w:val="left" w:pos="360"/>
              </w:tabs>
              <w:ind w:left="0" w:hanging="2"/>
              <w:jc w:val="both"/>
              <w:rPr>
                <w:rFonts w:ascii="Times New Roman" w:eastAsia="Times New Roman"/>
                <w:color w:val="000000" w:themeColor="text1"/>
              </w:rPr>
            </w:pPr>
            <w:r w:rsidRPr="00FB4CEC">
              <w:rPr>
                <w:rFonts w:ascii="Times New Roman" w:eastAsia="Times New Roman"/>
                <w:color w:val="000000" w:themeColor="text1"/>
              </w:rPr>
              <w:t xml:space="preserve">2. Sau khi gắn Screw comfort Cap/ Scan comfort Cap vào </w:t>
            </w:r>
            <w:r w:rsidR="00043E79" w:rsidRPr="00FB4CEC">
              <w:rPr>
                <w:rFonts w:ascii="Times New Roman" w:eastAsia="Times New Roman"/>
                <w:color w:val="000000" w:themeColor="text1"/>
              </w:rPr>
              <w:t>thân răng nhân tạo (Abutment) tương ứng</w:t>
            </w:r>
            <w:r w:rsidRPr="00FB4CEC">
              <w:rPr>
                <w:rFonts w:ascii="Times New Roman" w:eastAsia="Times New Roman"/>
                <w:color w:val="000000" w:themeColor="text1"/>
              </w:rPr>
              <w:t>, siết chặt vít với mô-men xoắn khuyến nghị (30~35N‧cm).</w:t>
            </w:r>
          </w:p>
          <w:p w14:paraId="739E54EF" w14:textId="19C6B701" w:rsidR="000A6670" w:rsidRPr="00FB4CEC" w:rsidRDefault="000A6670" w:rsidP="000A6670">
            <w:pPr>
              <w:ind w:left="0" w:hanging="2"/>
              <w:jc w:val="both"/>
              <w:rPr>
                <w:rFonts w:ascii="Times New Roman" w:cs="Times New Roman"/>
                <w:color w:val="000000" w:themeColor="text1"/>
              </w:rPr>
            </w:pPr>
            <w:r w:rsidRPr="00FB4CEC">
              <w:rPr>
                <w:rFonts w:ascii="Times New Roman" w:eastAsia="Times New Roman"/>
                <w:color w:val="000000" w:themeColor="text1"/>
              </w:rPr>
              <w:t xml:space="preserve">3. </w:t>
            </w:r>
            <w:r w:rsidR="00E934FF" w:rsidRPr="00FB4CEC">
              <w:rPr>
                <w:rFonts w:ascii="Times New Roman" w:eastAsia="Times New Roman"/>
                <w:color w:val="000000" w:themeColor="text1"/>
              </w:rPr>
              <w:t xml:space="preserve">Sau khi lấy dấu bằng phương pháp thông thường, mão răng được hoàn thiện. </w:t>
            </w:r>
            <w:r w:rsidR="00E934FF" w:rsidRPr="00FB4CEC">
              <w:rPr>
                <w:rFonts w:ascii="Times New Roman" w:eastAsia="Times New Roman"/>
                <w:color w:val="000000" w:themeColor="text1"/>
                <w:lang w:val="en-US"/>
              </w:rPr>
              <w:t>Ca phẫu thuật hoàn tất</w:t>
            </w:r>
            <w:r w:rsidRPr="00FB4CEC">
              <w:rPr>
                <w:rFonts w:ascii="Times New Roman" w:eastAsia="Times New Roman"/>
                <w:color w:val="000000" w:themeColor="text1"/>
              </w:rPr>
              <w:t>.</w:t>
            </w:r>
          </w:p>
        </w:tc>
      </w:tr>
      <w:tr w:rsidR="003B2D31" w:rsidRPr="00FB4CEC" w14:paraId="672ACACC" w14:textId="77777777" w:rsidTr="00D07B56">
        <w:tc>
          <w:tcPr>
            <w:tcW w:w="706" w:type="dxa"/>
            <w:vAlign w:val="center"/>
          </w:tcPr>
          <w:p w14:paraId="3686B1B5" w14:textId="77777777" w:rsidR="000A6670" w:rsidRPr="00FB4CEC" w:rsidRDefault="000A6670" w:rsidP="000A6670">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685C35F5" w14:textId="78A59EF6" w:rsidR="000A6670" w:rsidRPr="00FB4CEC" w:rsidRDefault="000A6670" w:rsidP="000A6670">
            <w:pPr>
              <w:tabs>
                <w:tab w:val="left" w:pos="180"/>
              </w:tabs>
              <w:spacing w:after="60" w:line="276" w:lineRule="auto"/>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Dual Milling Abutment</w:t>
            </w:r>
            <w:r w:rsidRPr="00FB4CEC">
              <w:rPr>
                <w:rFonts w:ascii="Times New Roman" w:eastAsia="Times New Roman" w:cs="Times New Roman"/>
                <w:color w:val="000000" w:themeColor="text1"/>
              </w:rPr>
              <w:br/>
              <w:t>&amp;</w:t>
            </w:r>
            <w:r w:rsidRPr="00FB4CEC">
              <w:rPr>
                <w:rFonts w:ascii="Times New Roman" w:eastAsia="Times New Roman" w:cs="Times New Roman"/>
                <w:color w:val="000000" w:themeColor="text1"/>
              </w:rPr>
              <w:br/>
              <w:t>Milling Abutment</w:t>
            </w:r>
          </w:p>
        </w:tc>
        <w:tc>
          <w:tcPr>
            <w:tcW w:w="5966" w:type="dxa"/>
          </w:tcPr>
          <w:p w14:paraId="2A6D8C9C" w14:textId="77777777" w:rsidR="000A6670" w:rsidRPr="00FB4CEC" w:rsidRDefault="000A6670" w:rsidP="000A6670">
            <w:pPr>
              <w:tabs>
                <w:tab w:val="left" w:pos="360"/>
              </w:tabs>
              <w:ind w:left="0" w:hanging="2"/>
              <w:jc w:val="both"/>
              <w:rPr>
                <w:rFonts w:ascii="Times New Roman" w:cs="Times New Roman"/>
                <w:color w:val="000000" w:themeColor="text1"/>
                <w:lang w:eastAsia="zh-CN"/>
              </w:rPr>
            </w:pPr>
            <w:r w:rsidRPr="00FB4CEC">
              <w:rPr>
                <w:rFonts w:ascii="Times New Roman" w:cs="Times New Roman"/>
                <w:color w:val="000000" w:themeColor="text1"/>
                <w:lang w:eastAsia="zh-CN"/>
              </w:rPr>
              <w:t>1. Kiểm tra loại và kích thước của sản phẩm ghi trên nhãn bao bì. </w:t>
            </w:r>
          </w:p>
          <w:p w14:paraId="47B80AE6" w14:textId="77777777" w:rsidR="000A6670" w:rsidRPr="00FB4CEC" w:rsidRDefault="000A6670" w:rsidP="000A6670">
            <w:pPr>
              <w:tabs>
                <w:tab w:val="left" w:pos="360"/>
              </w:tabs>
              <w:ind w:left="0" w:hanging="2"/>
              <w:jc w:val="both"/>
              <w:rPr>
                <w:rFonts w:ascii="Times New Roman" w:cs="Times New Roman"/>
                <w:color w:val="000000" w:themeColor="text1"/>
                <w:lang w:eastAsia="zh-CN"/>
              </w:rPr>
            </w:pPr>
            <w:r w:rsidRPr="00FB4CEC">
              <w:rPr>
                <w:rFonts w:ascii="Times New Roman" w:cs="Times New Roman"/>
                <w:color w:val="000000" w:themeColor="text1"/>
                <w:lang w:eastAsia="zh-CN"/>
              </w:rPr>
              <w:t>2. Lấy dấu bằng Impression coping pick-up hoặc Impression coping transfer và Analog.</w:t>
            </w:r>
          </w:p>
          <w:p w14:paraId="7A86E54E" w14:textId="77777777" w:rsidR="000A6670" w:rsidRPr="00FB4CEC" w:rsidRDefault="000A6670" w:rsidP="000A6670">
            <w:pPr>
              <w:tabs>
                <w:tab w:val="left" w:pos="360"/>
              </w:tabs>
              <w:ind w:left="0" w:hanging="2"/>
              <w:jc w:val="both"/>
              <w:rPr>
                <w:rFonts w:ascii="Times New Roman" w:cs="Times New Roman"/>
                <w:color w:val="000000" w:themeColor="text1"/>
                <w:lang w:eastAsia="zh-CN"/>
              </w:rPr>
            </w:pPr>
            <w:r w:rsidRPr="00FB4CEC">
              <w:rPr>
                <w:rFonts w:ascii="Times New Roman" w:cs="Times New Roman"/>
                <w:color w:val="000000" w:themeColor="text1"/>
                <w:lang w:eastAsia="zh-CN"/>
              </w:rPr>
              <w:t>3. Dual Milling Abutment/ Milling Abutment được mài và điều chỉnh theo kích thước phù hợp với mão răng.</w:t>
            </w:r>
          </w:p>
          <w:p w14:paraId="0942EA7F" w14:textId="7503F655" w:rsidR="000A6670" w:rsidRPr="00FB4CEC" w:rsidRDefault="000A6670" w:rsidP="000A6670">
            <w:pPr>
              <w:tabs>
                <w:tab w:val="left" w:pos="360"/>
              </w:tabs>
              <w:ind w:left="0" w:hanging="2"/>
              <w:jc w:val="both"/>
              <w:rPr>
                <w:rFonts w:ascii="Times New Roman" w:cs="Times New Roman"/>
                <w:color w:val="000000" w:themeColor="text1"/>
                <w:lang w:eastAsia="zh-CN"/>
              </w:rPr>
            </w:pPr>
            <w:r w:rsidRPr="00FB4CEC">
              <w:rPr>
                <w:rFonts w:ascii="Times New Roman" w:cs="Times New Roman"/>
                <w:color w:val="000000" w:themeColor="text1"/>
                <w:lang w:eastAsia="zh-CN"/>
              </w:rPr>
              <w:t>4. Siết chặt sản phẩm vào trụ chân răng nhân tạo (Fixture) bằng vít.</w:t>
            </w:r>
          </w:p>
        </w:tc>
      </w:tr>
      <w:tr w:rsidR="003B2D31" w:rsidRPr="00FB4CEC" w14:paraId="15DCE81F" w14:textId="77777777" w:rsidTr="00D07B56">
        <w:tc>
          <w:tcPr>
            <w:tcW w:w="706" w:type="dxa"/>
            <w:vAlign w:val="center"/>
          </w:tcPr>
          <w:p w14:paraId="6FB2EAF1" w14:textId="77777777" w:rsidR="000A6670" w:rsidRPr="00FB4CEC" w:rsidRDefault="000A6670" w:rsidP="000A6670">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3DEC22E7" w14:textId="272FE655" w:rsidR="000A6670" w:rsidRPr="00FB4CEC" w:rsidRDefault="000A6670" w:rsidP="000A6670">
            <w:pPr>
              <w:tabs>
                <w:tab w:val="left" w:pos="360"/>
              </w:tabs>
              <w:ind w:left="0" w:hanging="2"/>
              <w:jc w:val="center"/>
              <w:rPr>
                <w:rFonts w:ascii="Times New Roman" w:cs="Times New Roman"/>
                <w:color w:val="000000" w:themeColor="text1"/>
                <w:lang w:eastAsia="zh-CN"/>
              </w:rPr>
            </w:pPr>
            <w:r w:rsidRPr="00FB4CEC">
              <w:rPr>
                <w:rFonts w:ascii="Times New Roman" w:eastAsia="Times New Roman" w:cs="Times New Roman"/>
                <w:color w:val="000000" w:themeColor="text1"/>
              </w:rPr>
              <w:t>Angled Abutment</w:t>
            </w:r>
          </w:p>
        </w:tc>
        <w:tc>
          <w:tcPr>
            <w:tcW w:w="5966" w:type="dxa"/>
          </w:tcPr>
          <w:p w14:paraId="357BB4A1" w14:textId="77777777" w:rsidR="000A6670" w:rsidRPr="00FB4CEC" w:rsidRDefault="000A6670" w:rsidP="000A6670">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1. Kiểm tra loại và kích thước của sản phẩm ghi trên nhãn bao bì.</w:t>
            </w:r>
          </w:p>
          <w:p w14:paraId="65CD667E" w14:textId="77777777" w:rsidR="000A6670" w:rsidRPr="00FB4CEC" w:rsidRDefault="000A6670" w:rsidP="000A6670">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2. Lấy dấu bằng Impression coping pick-up hoặc Impression coping transfer và Analog.</w:t>
            </w:r>
          </w:p>
          <w:p w14:paraId="13E1E018" w14:textId="77777777" w:rsidR="000A6670" w:rsidRPr="00FB4CEC" w:rsidRDefault="000A6670" w:rsidP="000A6670">
            <w:pPr>
              <w:tabs>
                <w:tab w:val="left" w:pos="360"/>
              </w:tabs>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3. Lắp Angled Abutment ở góc nghiêng giữa chân răng và hàm là từ 15 độ trở lên.  </w:t>
            </w:r>
          </w:p>
          <w:p w14:paraId="5B5EB6E8" w14:textId="188E7048" w:rsidR="000A6670" w:rsidRPr="00FB4CEC" w:rsidRDefault="000A6670" w:rsidP="000A6670">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4. Sau đó cố định Angled Abutment vào trụ chân răng nhân tạo (Fixture) bằng vít.</w:t>
            </w:r>
          </w:p>
          <w:p w14:paraId="393087F7" w14:textId="5B9BD957" w:rsidR="000A6670" w:rsidRPr="00FB4CEC" w:rsidRDefault="000A6670" w:rsidP="000A6670">
            <w:pPr>
              <w:tabs>
                <w:tab w:val="left" w:pos="360"/>
              </w:tabs>
              <w:ind w:left="0" w:hanging="2"/>
              <w:jc w:val="both"/>
              <w:rPr>
                <w:rFonts w:ascii="Times New Roman" w:cs="Times New Roman"/>
                <w:color w:val="000000" w:themeColor="text1"/>
                <w:lang w:eastAsia="zh-CN"/>
              </w:rPr>
            </w:pPr>
            <w:r w:rsidRPr="00FB4CEC">
              <w:rPr>
                <w:rFonts w:ascii="Times New Roman" w:eastAsia="Times New Roman" w:cs="Times New Roman"/>
                <w:color w:val="000000" w:themeColor="text1"/>
              </w:rPr>
              <w:t>5. Kết nối cylinder của sản phẩm với mão răng và cố định bằng vít.</w:t>
            </w:r>
          </w:p>
        </w:tc>
      </w:tr>
      <w:tr w:rsidR="003B2D31" w:rsidRPr="00FB4CEC" w14:paraId="397641D8" w14:textId="77777777" w:rsidTr="00D07B56">
        <w:tc>
          <w:tcPr>
            <w:tcW w:w="706" w:type="dxa"/>
            <w:vAlign w:val="center"/>
          </w:tcPr>
          <w:p w14:paraId="56C1BB7C" w14:textId="77777777" w:rsidR="000A6670" w:rsidRPr="00FB4CEC" w:rsidRDefault="000A6670" w:rsidP="000A6670">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26421BA8" w14:textId="77777777" w:rsidR="000A6670" w:rsidRPr="00FB4CEC" w:rsidRDefault="000A6670" w:rsidP="000A6670">
            <w:pPr>
              <w:tabs>
                <w:tab w:val="left" w:pos="360"/>
              </w:tabs>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Angled Screw Abutment</w:t>
            </w:r>
          </w:p>
          <w:p w14:paraId="61427629" w14:textId="7E8D40AB" w:rsidR="00D10B05" w:rsidRPr="00FB4CEC" w:rsidRDefault="00D10B05" w:rsidP="000A6670">
            <w:pPr>
              <w:tabs>
                <w:tab w:val="left" w:pos="360"/>
              </w:tabs>
              <w:ind w:left="0" w:hanging="2"/>
              <w:jc w:val="center"/>
              <w:rPr>
                <w:rFonts w:ascii="Times New Roman" w:cs="Times New Roman"/>
                <w:color w:val="000000" w:themeColor="text1"/>
                <w:lang w:val="en-US" w:eastAsia="zh-CN"/>
              </w:rPr>
            </w:pPr>
          </w:p>
        </w:tc>
        <w:tc>
          <w:tcPr>
            <w:tcW w:w="5966" w:type="dxa"/>
          </w:tcPr>
          <w:p w14:paraId="531F5A6A" w14:textId="77777777" w:rsidR="000A6670" w:rsidRPr="00FB4CEC" w:rsidRDefault="000A6670" w:rsidP="000A6670">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1. Kiểm tra loại và kích thước của sản phẩm ghi trên nhãn bao bì. </w:t>
            </w:r>
          </w:p>
          <w:p w14:paraId="74DC8413" w14:textId="703B39F6" w:rsidR="000A6670" w:rsidRPr="00FB4CEC" w:rsidRDefault="000A6670" w:rsidP="000A6670">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2. Cố định Angled Screw Abutment</w:t>
            </w:r>
            <w:r w:rsidR="00611335" w:rsidRPr="00FB4CEC">
              <w:rPr>
                <w:rFonts w:ascii="Times New Roman" w:eastAsia="Times New Roman" w:cs="Times New Roman"/>
                <w:color w:val="000000" w:themeColor="text1"/>
                <w:lang w:val="en-US"/>
              </w:rPr>
              <w:t xml:space="preserve"> </w:t>
            </w:r>
            <w:r w:rsidRPr="00FB4CEC">
              <w:rPr>
                <w:rFonts w:ascii="Times New Roman" w:eastAsia="Times New Roman" w:cs="Times New Roman"/>
                <w:color w:val="000000" w:themeColor="text1"/>
              </w:rPr>
              <w:t>vào trụ chân răng nhân tạo (Fixture)</w:t>
            </w:r>
            <w:r w:rsidRPr="00FB4CEC">
              <w:rPr>
                <w:rFonts w:ascii="Times New Roman" w:eastAsia="Times New Roman" w:cs="Times New Roman"/>
                <w:color w:val="000000" w:themeColor="text1"/>
                <w:lang w:val="en-US"/>
              </w:rPr>
              <w:t xml:space="preserve"> bằng vít</w:t>
            </w:r>
            <w:r w:rsidRPr="00FB4CEC">
              <w:rPr>
                <w:rFonts w:ascii="Times New Roman" w:eastAsia="Times New Roman" w:cs="Times New Roman"/>
                <w:color w:val="000000" w:themeColor="text1"/>
              </w:rPr>
              <w:t xml:space="preserve">. </w:t>
            </w:r>
          </w:p>
          <w:p w14:paraId="4AC3B880" w14:textId="77777777" w:rsidR="000A6670" w:rsidRPr="00FB4CEC" w:rsidRDefault="000A6670" w:rsidP="000A6670">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3. Lấy dấu bằng Impression coping pick-up hoặc Impression coping transfer và Analog.</w:t>
            </w:r>
          </w:p>
          <w:p w14:paraId="14B9DD94" w14:textId="1E39A2FD" w:rsidR="00D10B05" w:rsidRPr="00FB4CEC" w:rsidRDefault="000A6670" w:rsidP="00D10B05">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4. Kết nối cylinder của sản phẩm với mão răng và cố định bằng vít.</w:t>
            </w:r>
          </w:p>
        </w:tc>
      </w:tr>
      <w:tr w:rsidR="003B2D31" w:rsidRPr="00FB4CEC" w14:paraId="553B6C4D" w14:textId="77777777" w:rsidTr="00D07B56">
        <w:tc>
          <w:tcPr>
            <w:tcW w:w="706" w:type="dxa"/>
            <w:vAlign w:val="center"/>
          </w:tcPr>
          <w:p w14:paraId="4962FE61" w14:textId="77777777" w:rsidR="00611335" w:rsidRPr="00FB4CEC" w:rsidRDefault="00611335" w:rsidP="000A6670">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75C5B4EA" w14:textId="3C3977BD" w:rsidR="00611335" w:rsidRPr="00FB4CEC" w:rsidRDefault="00611335" w:rsidP="000A6670">
            <w:pPr>
              <w:tabs>
                <w:tab w:val="left" w:pos="360"/>
              </w:tabs>
              <w:ind w:left="0" w:hanging="2"/>
              <w:jc w:val="center"/>
              <w:rPr>
                <w:rFonts w:ascii="Times New Roman" w:eastAsia="Times New Roman" w:cs="Times New Roman"/>
                <w:color w:val="000000" w:themeColor="text1"/>
              </w:rPr>
            </w:pPr>
            <w:r w:rsidRPr="00FB4CEC">
              <w:rPr>
                <w:rFonts w:ascii="Times New Roman" w:eastAsia="Times New Roman" w:cs="Times New Roman"/>
                <w:color w:val="000000" w:themeColor="text1"/>
              </w:rPr>
              <w:t>Screw Abutment</w:t>
            </w:r>
          </w:p>
        </w:tc>
        <w:tc>
          <w:tcPr>
            <w:tcW w:w="5966" w:type="dxa"/>
          </w:tcPr>
          <w:p w14:paraId="5240B0B8" w14:textId="77777777" w:rsidR="00611335" w:rsidRPr="00FB4CEC" w:rsidRDefault="00611335" w:rsidP="00611335">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1. Kiểm tra loại và kích thước của sản phẩm ghi trên nhãn bao bì. </w:t>
            </w:r>
          </w:p>
          <w:p w14:paraId="16C862D4" w14:textId="49E77069" w:rsidR="00611335" w:rsidRPr="00FB4CEC" w:rsidRDefault="00611335" w:rsidP="00611335">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2. Cố định Screw Abutment vào trụ chân răng nhân tạo (Fixture). </w:t>
            </w:r>
          </w:p>
          <w:p w14:paraId="20842CA5" w14:textId="77777777" w:rsidR="00611335" w:rsidRPr="00FB4CEC" w:rsidRDefault="00611335" w:rsidP="00611335">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3. Lấy dấu bằng Impression coping pick-up hoặc Impression coping transfer và Analog.</w:t>
            </w:r>
          </w:p>
          <w:p w14:paraId="3CBA6181" w14:textId="09B17050" w:rsidR="00611335" w:rsidRPr="00FB4CEC" w:rsidRDefault="00611335" w:rsidP="00611335">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4. Kết nối cylinder của sản phẩm với mão răng và cố định bằng vít.</w:t>
            </w:r>
          </w:p>
        </w:tc>
      </w:tr>
      <w:tr w:rsidR="003B2D31" w:rsidRPr="00FB4CEC" w14:paraId="5F22D19F" w14:textId="77777777" w:rsidTr="00D07B56">
        <w:tc>
          <w:tcPr>
            <w:tcW w:w="706" w:type="dxa"/>
            <w:vAlign w:val="center"/>
          </w:tcPr>
          <w:p w14:paraId="08C8D576" w14:textId="77777777" w:rsidR="000A6670" w:rsidRPr="00FB4CEC" w:rsidRDefault="000A6670" w:rsidP="000A6670">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1BB1C91D" w14:textId="7AAE7DAF" w:rsidR="000A6670" w:rsidRPr="00FB4CEC" w:rsidRDefault="000A6670" w:rsidP="000A6670">
            <w:pPr>
              <w:tabs>
                <w:tab w:val="left" w:pos="360"/>
              </w:tabs>
              <w:ind w:left="0" w:hanging="2"/>
              <w:jc w:val="center"/>
              <w:rPr>
                <w:rFonts w:ascii="Times New Roman" w:cs="Times New Roman"/>
                <w:color w:val="000000" w:themeColor="text1"/>
                <w:lang w:eastAsia="zh-CN"/>
              </w:rPr>
            </w:pPr>
            <w:r w:rsidRPr="00FB4CEC">
              <w:rPr>
                <w:rFonts w:ascii="Times New Roman" w:eastAsia="Times New Roman" w:cs="Times New Roman"/>
                <w:color w:val="000000" w:themeColor="text1"/>
              </w:rPr>
              <w:t>Positioner Abutment</w:t>
            </w:r>
          </w:p>
        </w:tc>
        <w:tc>
          <w:tcPr>
            <w:tcW w:w="5966" w:type="dxa"/>
          </w:tcPr>
          <w:p w14:paraId="03BE5626" w14:textId="77777777" w:rsidR="000A6670" w:rsidRPr="00FB4CEC" w:rsidRDefault="000A6670" w:rsidP="000A6670">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1. Kiểm tra loại và kích thước của sản phẩm ghi trên nhãn bao bì. </w:t>
            </w:r>
          </w:p>
          <w:p w14:paraId="37FBB052" w14:textId="0CC89D22" w:rsidR="000A6670" w:rsidRPr="00FB4CEC" w:rsidRDefault="000A6670" w:rsidP="000A6670">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2. Gắn Positioner Abutment vào trụ chân răng nhân tạo (Fixture).</w:t>
            </w:r>
          </w:p>
          <w:p w14:paraId="4DA7FC53" w14:textId="77777777" w:rsidR="000A6670" w:rsidRPr="00FB4CEC" w:rsidRDefault="000A6670" w:rsidP="000A6670">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3. Lấy dấu bằng Positioner impression coping và Positioner analog.</w:t>
            </w:r>
          </w:p>
          <w:p w14:paraId="4087E161" w14:textId="7F879AFD" w:rsidR="000A6670" w:rsidRPr="00FB4CEC" w:rsidRDefault="000A6670" w:rsidP="000A6670">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4. Gắn </w:t>
            </w:r>
            <w:r w:rsidRPr="00FB4CEC">
              <w:rPr>
                <w:rFonts w:ascii="Times New Roman" w:eastAsia="Times New Roman" w:cs="Times New Roman"/>
                <w:color w:val="000000" w:themeColor="text1"/>
                <w:lang w:val="en-US"/>
              </w:rPr>
              <w:t>M</w:t>
            </w:r>
            <w:r w:rsidRPr="00FB4CEC">
              <w:rPr>
                <w:rFonts w:ascii="Times New Roman" w:eastAsia="Times New Roman" w:cs="Times New Roman"/>
                <w:color w:val="000000" w:themeColor="text1"/>
              </w:rPr>
              <w:t>etal socket</w:t>
            </w:r>
            <w:r w:rsidRPr="00FB4CEC">
              <w:rPr>
                <w:rFonts w:ascii="Times New Roman" w:eastAsia="Times New Roman" w:cs="Times New Roman"/>
                <w:color w:val="000000" w:themeColor="text1"/>
                <w:lang w:val="en-US"/>
              </w:rPr>
              <w:t xml:space="preserve"> </w:t>
            </w:r>
            <w:r w:rsidRPr="00FB4CEC">
              <w:rPr>
                <w:rFonts w:ascii="Times New Roman" w:eastAsia="Times New Roman" w:cs="Times New Roman"/>
                <w:color w:val="000000" w:themeColor="text1"/>
              </w:rPr>
              <w:t>vào Positioner Abutment.</w:t>
            </w:r>
          </w:p>
          <w:p w14:paraId="70F76D23" w14:textId="08AE6699" w:rsidR="000A6670" w:rsidRPr="00FB4CEC" w:rsidRDefault="000A6670" w:rsidP="00881FBA">
            <w:pPr>
              <w:tabs>
                <w:tab w:val="left" w:pos="360"/>
              </w:tabs>
              <w:ind w:left="0" w:hanging="2"/>
              <w:jc w:val="both"/>
              <w:rPr>
                <w:rFonts w:ascii="Times New Roman" w:cs="Times New Roman"/>
                <w:color w:val="000000" w:themeColor="text1"/>
                <w:lang w:eastAsia="zh-CN"/>
              </w:rPr>
            </w:pPr>
            <w:r w:rsidRPr="00FB4CEC">
              <w:rPr>
                <w:rFonts w:ascii="Times New Roman" w:eastAsia="Times New Roman" w:cs="Times New Roman"/>
                <w:color w:val="000000" w:themeColor="text1"/>
              </w:rPr>
              <w:t>5. Sau khi chỉnh lại mão răng theo khớp cắn và cảm giác của của bệnh nhân, ca phẫu thuật hoàn tất.</w:t>
            </w:r>
          </w:p>
        </w:tc>
      </w:tr>
      <w:tr w:rsidR="003B2D31" w:rsidRPr="00FB4CEC" w14:paraId="376EEA4B" w14:textId="77777777" w:rsidTr="00D07B56">
        <w:tc>
          <w:tcPr>
            <w:tcW w:w="706" w:type="dxa"/>
            <w:vAlign w:val="center"/>
          </w:tcPr>
          <w:p w14:paraId="6EEB3EC9" w14:textId="77777777" w:rsidR="00C35566" w:rsidRPr="00FB4CEC" w:rsidRDefault="00C35566" w:rsidP="00C35566">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51D496AF" w14:textId="7613C820" w:rsidR="00C35566" w:rsidRPr="00FB4CEC" w:rsidRDefault="00C35566" w:rsidP="00C35566">
            <w:pPr>
              <w:tabs>
                <w:tab w:val="left" w:pos="180"/>
              </w:tabs>
              <w:spacing w:after="60" w:line="276" w:lineRule="auto"/>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Implant Keeper</w:t>
            </w:r>
          </w:p>
        </w:tc>
        <w:tc>
          <w:tcPr>
            <w:tcW w:w="5966" w:type="dxa"/>
          </w:tcPr>
          <w:p w14:paraId="758EB913" w14:textId="777777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1. Kiểm tra loại và kích thước của sản phẩm ghi trên nhãn bao bì. </w:t>
            </w:r>
          </w:p>
          <w:p w14:paraId="7F5F0782" w14:textId="3682AA9B"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2. Gắn Implant Keeper vào </w:t>
            </w:r>
            <w:r w:rsidR="008E58F2" w:rsidRPr="00FB4CEC">
              <w:rPr>
                <w:rFonts w:ascii="Times New Roman" w:eastAsia="Times New Roman" w:cs="Times New Roman"/>
                <w:color w:val="000000" w:themeColor="text1"/>
                <w:lang w:val="en-US"/>
              </w:rPr>
              <w:t xml:space="preserve">trụ </w:t>
            </w:r>
            <w:r w:rsidRPr="00FB4CEC">
              <w:rPr>
                <w:rFonts w:ascii="Times New Roman" w:eastAsia="Times New Roman" w:cs="Times New Roman"/>
                <w:color w:val="000000" w:themeColor="text1"/>
              </w:rPr>
              <w:t xml:space="preserve">chân răng nhân tạo (Fixture). </w:t>
            </w:r>
          </w:p>
          <w:p w14:paraId="7BAFFEEF" w14:textId="777777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3. Gắn Magnetic Assay vào phần trên của Implant Keeper. </w:t>
            </w:r>
          </w:p>
          <w:p w14:paraId="16723BDA" w14:textId="29D408A4" w:rsidR="00C35566" w:rsidRPr="00FB4CEC" w:rsidRDefault="00C35566" w:rsidP="00C35566">
            <w:pPr>
              <w:tabs>
                <w:tab w:val="left" w:pos="360"/>
              </w:tabs>
              <w:ind w:left="0" w:hanging="2"/>
              <w:jc w:val="both"/>
              <w:rPr>
                <w:rFonts w:ascii="Times New Roman" w:cs="Times New Roman"/>
                <w:color w:val="000000" w:themeColor="text1"/>
                <w:lang w:eastAsia="zh-CN"/>
              </w:rPr>
            </w:pPr>
            <w:r w:rsidRPr="00FB4CEC">
              <w:rPr>
                <w:rFonts w:ascii="Times New Roman" w:eastAsia="Times New Roman" w:cs="Times New Roman"/>
                <w:color w:val="000000" w:themeColor="text1"/>
              </w:rPr>
              <w:t>4. Sau khi chỉnh lại mão răng theo khớp cắn và cảm giác của của bệnh nhân, ca phẫu thuật hoàn tất.</w:t>
            </w:r>
          </w:p>
        </w:tc>
      </w:tr>
      <w:tr w:rsidR="003B2D31" w:rsidRPr="00FB4CEC" w14:paraId="4C50E937" w14:textId="77777777" w:rsidTr="00D07B56">
        <w:tc>
          <w:tcPr>
            <w:tcW w:w="706" w:type="dxa"/>
            <w:vAlign w:val="center"/>
          </w:tcPr>
          <w:p w14:paraId="4B3D48DF" w14:textId="77777777" w:rsidR="00C35566" w:rsidRPr="00FB4CEC" w:rsidRDefault="00C35566" w:rsidP="00C35566">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09217446" w14:textId="6DAF771E" w:rsidR="00C35566" w:rsidRPr="00FB4CEC" w:rsidRDefault="00C35566" w:rsidP="00C35566">
            <w:pPr>
              <w:tabs>
                <w:tab w:val="left" w:pos="180"/>
              </w:tabs>
              <w:spacing w:after="60" w:line="276" w:lineRule="auto"/>
              <w:ind w:left="0" w:hanging="2"/>
              <w:jc w:val="center"/>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Ti - </w:t>
            </w:r>
            <w:r w:rsidR="00147AED" w:rsidRPr="00FB4CEC">
              <w:rPr>
                <w:rFonts w:ascii="Times New Roman" w:eastAsia="Times New Roman" w:cs="Times New Roman"/>
                <w:color w:val="000000" w:themeColor="text1"/>
                <w:lang w:val="en-US"/>
              </w:rPr>
              <w:t>B</w:t>
            </w:r>
            <w:r w:rsidRPr="00FB4CEC">
              <w:rPr>
                <w:rFonts w:ascii="Times New Roman" w:eastAsia="Times New Roman" w:cs="Times New Roman"/>
                <w:color w:val="000000" w:themeColor="text1"/>
              </w:rPr>
              <w:t>lank</w:t>
            </w:r>
          </w:p>
        </w:tc>
        <w:tc>
          <w:tcPr>
            <w:tcW w:w="5966" w:type="dxa"/>
          </w:tcPr>
          <w:p w14:paraId="4D396612" w14:textId="777777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1. Kiểm tra loại và kích thước của sản phẩm ghi trên nhãn bao bì.</w:t>
            </w:r>
          </w:p>
          <w:p w14:paraId="2E0D9A61" w14:textId="79E88028"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2. Điều chỉnh kích thước Ti-</w:t>
            </w:r>
            <w:r w:rsidR="00147AED" w:rsidRPr="00FB4CEC">
              <w:rPr>
                <w:rFonts w:ascii="Times New Roman" w:eastAsia="Times New Roman" w:cs="Times New Roman"/>
                <w:color w:val="000000" w:themeColor="text1"/>
              </w:rPr>
              <w:t>B</w:t>
            </w:r>
            <w:r w:rsidRPr="00FB4CEC">
              <w:rPr>
                <w:rFonts w:ascii="Times New Roman" w:eastAsia="Times New Roman" w:cs="Times New Roman"/>
                <w:color w:val="000000" w:themeColor="text1"/>
              </w:rPr>
              <w:t>lank cho phù hợp bằng thiết bị rainbow Mill-metal.</w:t>
            </w:r>
          </w:p>
          <w:p w14:paraId="5AE84CE9" w14:textId="3EE41D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3. Gắn Ti-</w:t>
            </w:r>
            <w:r w:rsidR="008329A1" w:rsidRPr="00FB4CEC">
              <w:rPr>
                <w:rFonts w:ascii="Times New Roman" w:eastAsia="Times New Roman" w:cs="Times New Roman"/>
                <w:color w:val="000000" w:themeColor="text1"/>
              </w:rPr>
              <w:t>B</w:t>
            </w:r>
            <w:r w:rsidRPr="00FB4CEC">
              <w:rPr>
                <w:rFonts w:ascii="Times New Roman" w:eastAsia="Times New Roman" w:cs="Times New Roman"/>
                <w:color w:val="000000" w:themeColor="text1"/>
              </w:rPr>
              <w:t>lank vào trụ chân răng nhân tạo (Fixture), hãy vặn chặt nó bằng vít.</w:t>
            </w:r>
          </w:p>
          <w:p w14:paraId="63764C10" w14:textId="1CDB6009" w:rsidR="00C35566" w:rsidRPr="00FB4CEC" w:rsidRDefault="00C35566" w:rsidP="00C35566">
            <w:pPr>
              <w:tabs>
                <w:tab w:val="left" w:pos="360"/>
              </w:tabs>
              <w:ind w:left="0" w:hanging="2"/>
              <w:jc w:val="both"/>
              <w:rPr>
                <w:rFonts w:ascii="Times New Roman" w:cs="Times New Roman"/>
                <w:color w:val="000000" w:themeColor="text1"/>
                <w:lang w:eastAsia="zh-CN"/>
              </w:rPr>
            </w:pPr>
            <w:r w:rsidRPr="00FB4CEC">
              <w:rPr>
                <w:rFonts w:ascii="Times New Roman" w:eastAsia="Times New Roman" w:cs="Times New Roman"/>
                <w:color w:val="000000" w:themeColor="text1"/>
              </w:rPr>
              <w:t>4. Sau khi lấy dấu bằng phương pháp thông thường, mão răng cuối cùng sẽ được hoàn thành.</w:t>
            </w:r>
          </w:p>
        </w:tc>
      </w:tr>
      <w:tr w:rsidR="003B2D31" w:rsidRPr="00FB4CEC" w14:paraId="75F749DB" w14:textId="77777777" w:rsidTr="00D07B56">
        <w:tc>
          <w:tcPr>
            <w:tcW w:w="706" w:type="dxa"/>
            <w:vAlign w:val="center"/>
          </w:tcPr>
          <w:p w14:paraId="485540AD" w14:textId="77777777" w:rsidR="00C35566" w:rsidRPr="00FB4CEC" w:rsidRDefault="00C35566" w:rsidP="00C35566">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2AD94F45" w14:textId="77777777" w:rsidR="00C35566" w:rsidRPr="00FB4CEC" w:rsidRDefault="00C35566" w:rsidP="00C35566">
            <w:pPr>
              <w:tabs>
                <w:tab w:val="left" w:pos="180"/>
              </w:tabs>
              <w:spacing w:after="60" w:line="276" w:lineRule="auto"/>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Abutment screw</w:t>
            </w:r>
          </w:p>
          <w:p w14:paraId="6DC2D584" w14:textId="77777777" w:rsidR="00C35566" w:rsidRPr="00FB4CEC" w:rsidRDefault="00C35566" w:rsidP="00C35566">
            <w:pPr>
              <w:tabs>
                <w:tab w:val="left" w:pos="180"/>
              </w:tabs>
              <w:spacing w:after="60" w:line="276" w:lineRule="auto"/>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lang w:val="en-US"/>
              </w:rPr>
              <w:t>&amp;</w:t>
            </w:r>
          </w:p>
          <w:p w14:paraId="668625C8" w14:textId="77777777" w:rsidR="00C35566" w:rsidRPr="00FB4CEC" w:rsidRDefault="00C35566" w:rsidP="00C35566">
            <w:pPr>
              <w:tabs>
                <w:tab w:val="left" w:pos="180"/>
              </w:tabs>
              <w:spacing w:after="60" w:line="276" w:lineRule="auto"/>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Ti-retaining Screw</w:t>
            </w:r>
          </w:p>
          <w:p w14:paraId="43645B2C" w14:textId="77777777" w:rsidR="00C35566" w:rsidRPr="00FB4CEC" w:rsidRDefault="00C35566" w:rsidP="00C35566">
            <w:pPr>
              <w:tabs>
                <w:tab w:val="left" w:pos="180"/>
              </w:tabs>
              <w:spacing w:after="60" w:line="276" w:lineRule="auto"/>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lang w:val="en-US"/>
              </w:rPr>
              <w:t>&amp;</w:t>
            </w:r>
          </w:p>
          <w:p w14:paraId="1EB87C99" w14:textId="77777777" w:rsidR="00C35566" w:rsidRDefault="00C35566" w:rsidP="00C35566">
            <w:pPr>
              <w:tabs>
                <w:tab w:val="left" w:pos="180"/>
              </w:tabs>
              <w:spacing w:after="60" w:line="276" w:lineRule="auto"/>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Angled Screw Abutment Screw</w:t>
            </w:r>
          </w:p>
          <w:p w14:paraId="69A4A380" w14:textId="77777777" w:rsidR="00922DF8" w:rsidRDefault="00922DF8" w:rsidP="00C35566">
            <w:pPr>
              <w:tabs>
                <w:tab w:val="left" w:pos="180"/>
              </w:tabs>
              <w:spacing w:after="60" w:line="276" w:lineRule="auto"/>
              <w:ind w:left="0" w:hanging="2"/>
              <w:jc w:val="center"/>
              <w:rPr>
                <w:rFonts w:ascii="Times New Roman" w:eastAsia="Times New Roman" w:cs="Times New Roman"/>
                <w:color w:val="000000" w:themeColor="text1"/>
                <w:lang w:val="en-US"/>
              </w:rPr>
            </w:pPr>
            <w:r>
              <w:rPr>
                <w:rFonts w:ascii="Times New Roman" w:eastAsia="Times New Roman" w:cs="Times New Roman"/>
                <w:color w:val="000000" w:themeColor="text1"/>
                <w:lang w:val="en-US"/>
              </w:rPr>
              <w:t>&amp;</w:t>
            </w:r>
          </w:p>
          <w:p w14:paraId="099F0784" w14:textId="398629A9" w:rsidR="00922DF8" w:rsidRPr="00922DF8" w:rsidRDefault="00922DF8" w:rsidP="00C35566">
            <w:pPr>
              <w:tabs>
                <w:tab w:val="left" w:pos="180"/>
              </w:tabs>
              <w:spacing w:after="60" w:line="276" w:lineRule="auto"/>
              <w:ind w:left="0" w:hanging="2"/>
              <w:jc w:val="center"/>
              <w:rPr>
                <w:rFonts w:ascii="Times New Roman" w:eastAsia="Times New Roman" w:cs="Times New Roman"/>
                <w:color w:val="000000" w:themeColor="text1"/>
                <w:lang w:val="en-US"/>
              </w:rPr>
            </w:pPr>
            <w:r w:rsidRPr="00922DF8">
              <w:rPr>
                <w:rFonts w:ascii="Times New Roman" w:eastAsia="Times New Roman" w:cs="Times New Roman"/>
                <w:color w:val="000000" w:themeColor="text1"/>
                <w:lang w:val="en-US"/>
              </w:rPr>
              <w:t>Angled Overdenture Screw</w:t>
            </w:r>
          </w:p>
        </w:tc>
        <w:tc>
          <w:tcPr>
            <w:tcW w:w="5966" w:type="dxa"/>
          </w:tcPr>
          <w:p w14:paraId="1CE0050D" w14:textId="777777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1. Kiểm tra loại và kích thước của sản phẩm  ghi trên nhãn bao bì.</w:t>
            </w:r>
          </w:p>
          <w:p w14:paraId="34EFFE30" w14:textId="0C571F59" w:rsidR="00C35566" w:rsidRPr="00FB4CEC" w:rsidRDefault="00C35566" w:rsidP="00C35566">
            <w:pPr>
              <w:tabs>
                <w:tab w:val="left" w:pos="360"/>
              </w:tabs>
              <w:ind w:left="0" w:hanging="2"/>
              <w:jc w:val="both"/>
              <w:rPr>
                <w:rFonts w:ascii="Times New Roman" w:cs="Times New Roman"/>
                <w:color w:val="000000" w:themeColor="text1"/>
                <w:lang w:eastAsia="zh-CN"/>
              </w:rPr>
            </w:pPr>
            <w:r w:rsidRPr="00FB4CEC">
              <w:rPr>
                <w:rFonts w:ascii="Times New Roman" w:eastAsia="Times New Roman" w:cs="Times New Roman"/>
                <w:color w:val="000000" w:themeColor="text1"/>
              </w:rPr>
              <w:t>2. Xé bao bì sản phẩm sau đó dùng Abutment Screw/ Ti-Retaining screw/ Angled Screw Abutment Screw</w:t>
            </w:r>
            <w:r w:rsidR="00922DF8" w:rsidRPr="00922DF8">
              <w:rPr>
                <w:rFonts w:ascii="Times New Roman" w:eastAsia="Times New Roman" w:cs="Times New Roman"/>
                <w:color w:val="000000" w:themeColor="text1"/>
              </w:rPr>
              <w:t>/ Angled Overdenture Screw</w:t>
            </w:r>
            <w:r w:rsidRPr="00FB4CEC">
              <w:rPr>
                <w:rFonts w:ascii="Times New Roman" w:eastAsia="Times New Roman" w:cs="Times New Roman"/>
                <w:color w:val="000000" w:themeColor="text1"/>
              </w:rPr>
              <w:t xml:space="preserve"> để kết nối thân răng nhân tạo</w:t>
            </w:r>
            <w:r w:rsidR="00715A9B" w:rsidRPr="00FB4CEC">
              <w:rPr>
                <w:rFonts w:ascii="Times New Roman" w:eastAsia="Times New Roman" w:cs="Times New Roman"/>
                <w:color w:val="000000" w:themeColor="text1"/>
              </w:rPr>
              <w:t xml:space="preserve"> (Abutment)</w:t>
            </w:r>
            <w:r w:rsidRPr="00FB4CEC">
              <w:rPr>
                <w:rFonts w:ascii="Times New Roman" w:eastAsia="Times New Roman" w:cs="Times New Roman"/>
                <w:color w:val="000000" w:themeColor="text1"/>
              </w:rPr>
              <w:t xml:space="preserve"> vào trụ chân răng nhân tạo (Fixture).</w:t>
            </w:r>
          </w:p>
        </w:tc>
      </w:tr>
      <w:tr w:rsidR="003B2D31" w:rsidRPr="00FB4CEC" w14:paraId="1C454A65" w14:textId="77777777" w:rsidTr="00D07B56">
        <w:tc>
          <w:tcPr>
            <w:tcW w:w="706" w:type="dxa"/>
            <w:vAlign w:val="center"/>
          </w:tcPr>
          <w:p w14:paraId="4E92B5E7" w14:textId="77777777" w:rsidR="00C35566" w:rsidRPr="00FB4CEC" w:rsidRDefault="00C35566" w:rsidP="00C35566">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6D5950A8" w14:textId="2943B7F2" w:rsidR="00C35566" w:rsidRPr="00FB4CEC" w:rsidRDefault="00C35566" w:rsidP="00C35566">
            <w:pPr>
              <w:tabs>
                <w:tab w:val="left" w:pos="180"/>
              </w:tabs>
              <w:spacing w:after="60" w:line="276" w:lineRule="auto"/>
              <w:ind w:left="0" w:hanging="2"/>
              <w:jc w:val="center"/>
              <w:rPr>
                <w:rFonts w:ascii="Times New Roman" w:eastAsia="Times New Roman" w:cs="Times New Roman"/>
                <w:color w:val="000000" w:themeColor="text1"/>
              </w:rPr>
            </w:pPr>
            <w:r w:rsidRPr="00FB4CEC">
              <w:rPr>
                <w:rFonts w:ascii="Times New Roman" w:eastAsia="Times New Roman" w:cs="Times New Roman"/>
                <w:color w:val="000000" w:themeColor="text1"/>
              </w:rPr>
              <w:t>IOS Healing Abutment</w:t>
            </w:r>
          </w:p>
        </w:tc>
        <w:tc>
          <w:tcPr>
            <w:tcW w:w="5966" w:type="dxa"/>
          </w:tcPr>
          <w:p w14:paraId="7EC81F8C" w14:textId="777777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1. Kiểm tra loại và kích thước của sản phẩm ghi trên nhãn bao bì.</w:t>
            </w:r>
          </w:p>
          <w:p w14:paraId="5E6F3C43" w14:textId="352D85C0"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2. Cố định IOS Healing Abutment vào trụ chân răng nhân tạo (Fixture) bằng vít.</w:t>
            </w:r>
          </w:p>
          <w:p w14:paraId="6C67C0A9" w14:textId="5CB9A758"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3. </w:t>
            </w:r>
            <w:r w:rsidR="00244897" w:rsidRPr="00FB4CEC">
              <w:rPr>
                <w:rFonts w:ascii="Times New Roman" w:eastAsia="Times New Roman" w:cs="Times New Roman"/>
                <w:color w:val="000000" w:themeColor="text1"/>
              </w:rPr>
              <w:t>Các</w:t>
            </w:r>
            <w:r w:rsidRPr="00FB4CEC">
              <w:rPr>
                <w:rFonts w:ascii="Times New Roman" w:eastAsia="Times New Roman" w:cs="Times New Roman"/>
                <w:color w:val="000000" w:themeColor="text1"/>
              </w:rPr>
              <w:t xml:space="preserve"> dấu răng được thực hiện bằng cách sử dụng máy quét.</w:t>
            </w:r>
          </w:p>
          <w:p w14:paraId="635709EE" w14:textId="777777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4. Mão răng được tạo ra thông qua dữ liệu quét của máy quét hoặc chương trình CAD</w:t>
            </w:r>
          </w:p>
          <w:p w14:paraId="167832E5" w14:textId="1D24D717" w:rsidR="00C35566" w:rsidRPr="00FB4CEC" w:rsidRDefault="00C35566" w:rsidP="00C35566">
            <w:pPr>
              <w:tabs>
                <w:tab w:val="left" w:pos="360"/>
              </w:tabs>
              <w:ind w:left="0" w:hanging="2"/>
              <w:jc w:val="both"/>
              <w:rPr>
                <w:rFonts w:ascii="Times New Roman" w:cs="Times New Roman"/>
                <w:color w:val="000000" w:themeColor="text1"/>
                <w:lang w:eastAsia="zh-CN"/>
              </w:rPr>
            </w:pPr>
            <w:r w:rsidRPr="00FB4CEC">
              <w:rPr>
                <w:rFonts w:ascii="Times New Roman" w:eastAsia="Times New Roman" w:cs="Times New Roman"/>
                <w:color w:val="000000" w:themeColor="text1"/>
              </w:rPr>
              <w:t>5. Khi quá trình sản xuất mão răng hoàn tất, IOS Healing Abutment sẽ được tháo ra và quá trình cấy ghép được hoàn thành.</w:t>
            </w:r>
          </w:p>
        </w:tc>
      </w:tr>
      <w:tr w:rsidR="003B2D31" w:rsidRPr="00FB4CEC" w14:paraId="6794DC70" w14:textId="77777777" w:rsidTr="00D07B56">
        <w:tc>
          <w:tcPr>
            <w:tcW w:w="706" w:type="dxa"/>
            <w:vAlign w:val="center"/>
          </w:tcPr>
          <w:p w14:paraId="2447550A" w14:textId="77777777" w:rsidR="00C35566" w:rsidRPr="00FB4CEC" w:rsidRDefault="00C35566" w:rsidP="00C35566">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5F9619E0" w14:textId="54D99FC2" w:rsidR="00C35566" w:rsidRPr="00FB4CEC" w:rsidRDefault="00C35566" w:rsidP="00C35566">
            <w:pPr>
              <w:tabs>
                <w:tab w:val="left" w:pos="180"/>
              </w:tabs>
              <w:spacing w:after="60" w:line="276" w:lineRule="auto"/>
              <w:ind w:left="0" w:hanging="2"/>
              <w:jc w:val="center"/>
              <w:rPr>
                <w:rFonts w:ascii="Times New Roman" w:eastAsia="Times New Roman" w:cs="Times New Roman"/>
                <w:color w:val="000000" w:themeColor="text1"/>
              </w:rPr>
            </w:pPr>
            <w:r w:rsidRPr="00FB4CEC">
              <w:rPr>
                <w:rFonts w:ascii="Times New Roman" w:eastAsia="Times New Roman" w:cs="Times New Roman"/>
                <w:color w:val="000000" w:themeColor="text1"/>
              </w:rPr>
              <w:t>Magnetic assay</w:t>
            </w:r>
          </w:p>
        </w:tc>
        <w:tc>
          <w:tcPr>
            <w:tcW w:w="5966" w:type="dxa"/>
          </w:tcPr>
          <w:p w14:paraId="0CE85B88" w14:textId="777777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1. Kiểm tra loại và kích thước của sản phẩm ghi trên nhãn bao bì.</w:t>
            </w:r>
          </w:p>
          <w:p w14:paraId="490C1CD7" w14:textId="777777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2. Phần thân răng được loại bỏ để phù hợp với chiều cao của nướu xung quanh. Lúc này, phần bên trong ống tủy phải được thuôn nhọn để tránh hiện tượng cắt chân răng.</w:t>
            </w:r>
          </w:p>
          <w:p w14:paraId="70BB32ED" w14:textId="777777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3. Đảm bảo sản phẩm khít với khung bên trong tủy bằng cách tạo 2 vết lõm phía trên khung.</w:t>
            </w:r>
          </w:p>
          <w:p w14:paraId="589DB198" w14:textId="777777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4. Tạo một rãnh chống xoay bên trong tủy răng.</w:t>
            </w:r>
          </w:p>
          <w:p w14:paraId="1C6B9DE3" w14:textId="520B20E2" w:rsidR="00C35566" w:rsidRPr="00FB4CEC" w:rsidRDefault="00C35566" w:rsidP="00C35566">
            <w:pPr>
              <w:tabs>
                <w:tab w:val="left" w:pos="360"/>
              </w:tabs>
              <w:ind w:left="0" w:hanging="2"/>
              <w:jc w:val="both"/>
              <w:rPr>
                <w:rFonts w:ascii="Times New Roman" w:cs="Times New Roman"/>
                <w:color w:val="000000" w:themeColor="text1"/>
                <w:lang w:eastAsia="zh-CN"/>
              </w:rPr>
            </w:pPr>
            <w:r w:rsidRPr="00FB4CEC">
              <w:rPr>
                <w:rFonts w:ascii="Times New Roman" w:eastAsia="Times New Roman" w:cs="Times New Roman"/>
                <w:color w:val="000000" w:themeColor="text1"/>
              </w:rPr>
              <w:t>5</w:t>
            </w:r>
            <w:r w:rsidR="00881FBA" w:rsidRPr="00FB4CEC">
              <w:rPr>
                <w:rFonts w:ascii="Times New Roman" w:eastAsia="Times New Roman" w:cs="Times New Roman"/>
                <w:color w:val="000000" w:themeColor="text1"/>
              </w:rPr>
              <w:t>.</w:t>
            </w:r>
            <w:r w:rsidRPr="00FB4CEC">
              <w:rPr>
                <w:rFonts w:ascii="Times New Roman" w:eastAsia="Times New Roman" w:cs="Times New Roman"/>
                <w:color w:val="000000" w:themeColor="text1"/>
              </w:rPr>
              <w:t xml:space="preserve"> Thực hiện theo quy trình cấy ghép răng bình thường sau khi lấy dấu.</w:t>
            </w:r>
          </w:p>
        </w:tc>
      </w:tr>
      <w:tr w:rsidR="003B2D31" w:rsidRPr="00FB4CEC" w14:paraId="4559E3CB" w14:textId="77777777" w:rsidTr="00D07B56">
        <w:tc>
          <w:tcPr>
            <w:tcW w:w="706" w:type="dxa"/>
            <w:vAlign w:val="center"/>
          </w:tcPr>
          <w:p w14:paraId="1F2B7AC9" w14:textId="77777777" w:rsidR="00C35566" w:rsidRPr="00FB4CEC" w:rsidRDefault="00C35566" w:rsidP="00C35566">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62122877" w14:textId="103E604F" w:rsidR="00C35566" w:rsidRPr="00FB4CEC" w:rsidRDefault="00C35566" w:rsidP="00C35566">
            <w:pPr>
              <w:tabs>
                <w:tab w:val="left" w:pos="180"/>
              </w:tabs>
              <w:spacing w:after="60" w:line="276" w:lineRule="auto"/>
              <w:ind w:left="0" w:hanging="2"/>
              <w:jc w:val="center"/>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Link </w:t>
            </w:r>
            <w:r w:rsidR="007951FC" w:rsidRPr="00FB4CEC">
              <w:rPr>
                <w:rFonts w:ascii="Times New Roman" w:eastAsia="Times New Roman" w:cs="Times New Roman"/>
                <w:color w:val="000000" w:themeColor="text1"/>
                <w:lang w:val="en-US"/>
              </w:rPr>
              <w:t>A</w:t>
            </w:r>
            <w:r w:rsidRPr="00FB4CEC">
              <w:rPr>
                <w:rFonts w:ascii="Times New Roman" w:eastAsia="Times New Roman" w:cs="Times New Roman"/>
                <w:color w:val="000000" w:themeColor="text1"/>
              </w:rPr>
              <w:t>butment</w:t>
            </w:r>
          </w:p>
        </w:tc>
        <w:tc>
          <w:tcPr>
            <w:tcW w:w="5966" w:type="dxa"/>
          </w:tcPr>
          <w:p w14:paraId="28042FE3" w14:textId="777777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1. Kiểm tra loại và kích thước của sản phẩm ghi trên nhãn bao bì.</w:t>
            </w:r>
          </w:p>
          <w:p w14:paraId="43ADDB20" w14:textId="3D8E453E"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2. Sau khi gắn Link Abutment vào trụ chân răng nhân tạo (Fixture), cố định bằng Abutment Screw với mô-men xoắn khuyến nghị (25~30N‧cm).</w:t>
            </w:r>
          </w:p>
          <w:p w14:paraId="6DA746F4" w14:textId="7FBC3549" w:rsidR="00C35566" w:rsidRPr="00FB4CEC" w:rsidRDefault="00C35566" w:rsidP="00C35566">
            <w:pPr>
              <w:tabs>
                <w:tab w:val="left" w:pos="360"/>
              </w:tabs>
              <w:ind w:left="0" w:hanging="2"/>
              <w:jc w:val="both"/>
              <w:rPr>
                <w:rFonts w:ascii="Times New Roman" w:cs="Times New Roman"/>
                <w:color w:val="000000" w:themeColor="text1"/>
                <w:lang w:eastAsia="zh-CN"/>
              </w:rPr>
            </w:pPr>
            <w:r w:rsidRPr="00FB4CEC">
              <w:rPr>
                <w:rFonts w:ascii="Times New Roman" w:eastAsia="Times New Roman" w:cs="Times New Roman"/>
                <w:color w:val="000000" w:themeColor="text1"/>
              </w:rPr>
              <w:t>3. Hoàn thiện mão răng sau khi lấy dấu bằng phương pháp thông thường.</w:t>
            </w:r>
          </w:p>
        </w:tc>
      </w:tr>
      <w:tr w:rsidR="003B2D31" w:rsidRPr="00FB4CEC" w14:paraId="76E19718" w14:textId="77777777" w:rsidTr="00D07B56">
        <w:tc>
          <w:tcPr>
            <w:tcW w:w="706" w:type="dxa"/>
            <w:vAlign w:val="center"/>
          </w:tcPr>
          <w:p w14:paraId="2CB0D87D" w14:textId="77777777" w:rsidR="00C35566" w:rsidRPr="00FB4CEC" w:rsidRDefault="00C35566" w:rsidP="00C35566">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48C1E777" w14:textId="77777777" w:rsidR="00C35566" w:rsidRPr="00FB4CEC" w:rsidRDefault="00C35566" w:rsidP="00C35566">
            <w:pPr>
              <w:tabs>
                <w:tab w:val="left" w:pos="180"/>
              </w:tabs>
              <w:spacing w:after="60" w:line="276" w:lineRule="auto"/>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Gold Cylinder</w:t>
            </w:r>
          </w:p>
          <w:p w14:paraId="1BE6BA19" w14:textId="77777777" w:rsidR="00B81AC7" w:rsidRPr="00FB4CEC" w:rsidRDefault="00B81AC7" w:rsidP="00C35566">
            <w:pPr>
              <w:tabs>
                <w:tab w:val="left" w:pos="180"/>
              </w:tabs>
              <w:spacing w:after="60" w:line="276" w:lineRule="auto"/>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lang w:val="en-US"/>
              </w:rPr>
              <w:t>&amp;</w:t>
            </w:r>
          </w:p>
          <w:p w14:paraId="176DF965" w14:textId="7D7E11F7" w:rsidR="00B81AC7" w:rsidRPr="00FB4CEC" w:rsidRDefault="00B81AC7" w:rsidP="00C35566">
            <w:pPr>
              <w:tabs>
                <w:tab w:val="left" w:pos="180"/>
              </w:tabs>
              <w:spacing w:after="60" w:line="276" w:lineRule="auto"/>
              <w:ind w:left="0" w:hanging="2"/>
              <w:jc w:val="center"/>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Metal Cylinder</w:t>
            </w:r>
          </w:p>
        </w:tc>
        <w:tc>
          <w:tcPr>
            <w:tcW w:w="5966" w:type="dxa"/>
          </w:tcPr>
          <w:p w14:paraId="43C25843" w14:textId="777777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1. Kiểm tra loại và kích thước của sản phẩm ghi trên nhãn bao bì.</w:t>
            </w:r>
          </w:p>
          <w:p w14:paraId="11C0D8CF" w14:textId="158A524B"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2. Gắn thân răng nhân tạo (Abutment) vào trụ chân răng nhân tạo (Fixture).</w:t>
            </w:r>
          </w:p>
          <w:p w14:paraId="2E4A4834" w14:textId="77777777"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3. Lấy dấu bằng phương pháp thông thường.</w:t>
            </w:r>
          </w:p>
          <w:p w14:paraId="72C0C5E9" w14:textId="5CBA7A75" w:rsidR="00C35566" w:rsidRPr="00FB4CEC" w:rsidRDefault="00C35566" w:rsidP="00C35566">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4. Sau khi gắn Gold Cylinder</w:t>
            </w:r>
            <w:r w:rsidR="00B81AC7" w:rsidRPr="00FB4CEC">
              <w:rPr>
                <w:rFonts w:ascii="Times New Roman" w:eastAsia="Times New Roman" w:cs="Times New Roman"/>
                <w:color w:val="000000" w:themeColor="text1"/>
              </w:rPr>
              <w:t>/Metal Cylinder</w:t>
            </w:r>
            <w:r w:rsidRPr="00FB4CEC">
              <w:rPr>
                <w:rFonts w:ascii="Times New Roman" w:eastAsia="Times New Roman" w:cs="Times New Roman"/>
                <w:color w:val="000000" w:themeColor="text1"/>
              </w:rPr>
              <w:t xml:space="preserve"> vào thân răng nhân tạo (Abutment) tương ứng, hãy vặn chặt nó bằng Ti-retaining Screw. (Mô men xoắn: 35 N‧cm).</w:t>
            </w:r>
          </w:p>
          <w:p w14:paraId="71056431" w14:textId="68755F5F" w:rsidR="00C35566" w:rsidRPr="00FB4CEC" w:rsidRDefault="00C35566" w:rsidP="00C35566">
            <w:pPr>
              <w:tabs>
                <w:tab w:val="left" w:pos="360"/>
              </w:tabs>
              <w:ind w:left="0" w:hanging="2"/>
              <w:jc w:val="both"/>
              <w:rPr>
                <w:rFonts w:ascii="Times New Roman" w:cs="Times New Roman"/>
                <w:color w:val="000000" w:themeColor="text1"/>
                <w:lang w:eastAsia="zh-CN"/>
              </w:rPr>
            </w:pPr>
            <w:r w:rsidRPr="00FB4CEC">
              <w:rPr>
                <w:rFonts w:ascii="Times New Roman" w:eastAsia="Times New Roman" w:cs="Times New Roman"/>
                <w:color w:val="000000" w:themeColor="text1"/>
              </w:rPr>
              <w:t>5. Đốt ống nhựa để hoàn thiện mão răng, ca phẫu thuật kết thúc.</w:t>
            </w:r>
          </w:p>
        </w:tc>
      </w:tr>
      <w:tr w:rsidR="003B2D31" w:rsidRPr="00FB4CEC" w14:paraId="6FFA56CB" w14:textId="77777777" w:rsidTr="00D07B56">
        <w:tc>
          <w:tcPr>
            <w:tcW w:w="706" w:type="dxa"/>
            <w:vAlign w:val="center"/>
          </w:tcPr>
          <w:p w14:paraId="59E086EA" w14:textId="77777777" w:rsidR="00C35566" w:rsidRPr="00FB4CEC" w:rsidRDefault="00C35566" w:rsidP="00C35566">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15A4AFC7" w14:textId="4F1A77F5" w:rsidR="00C35566" w:rsidRPr="00FB4CEC" w:rsidRDefault="001D7E1D" w:rsidP="00C35566">
            <w:pPr>
              <w:tabs>
                <w:tab w:val="left" w:pos="180"/>
              </w:tabs>
              <w:spacing w:after="60" w:line="276" w:lineRule="auto"/>
              <w:ind w:left="0" w:hanging="2"/>
              <w:jc w:val="center"/>
              <w:rPr>
                <w:rFonts w:ascii="Times New Roman" w:eastAsia="Times New Roman" w:cs="Times New Roman"/>
                <w:color w:val="000000" w:themeColor="text1"/>
                <w:lang w:val="en-US"/>
              </w:rPr>
            </w:pPr>
            <w:r w:rsidRPr="001D7E1D">
              <w:rPr>
                <w:rFonts w:ascii="Times New Roman" w:cs="Times New Roman"/>
                <w:color w:val="000000" w:themeColor="text1"/>
                <w:lang w:eastAsia="zh-CN"/>
              </w:rPr>
              <w:t>Direct-Casting Abutment</w:t>
            </w:r>
            <w:r w:rsidRPr="001D7E1D">
              <w:rPr>
                <w:rFonts w:ascii="Times New Roman" w:cs="Times New Roman"/>
                <w:color w:val="000000" w:themeColor="text1"/>
                <w:lang w:val="en-US" w:eastAsia="zh-CN"/>
              </w:rPr>
              <w:br/>
              <w:t>&amp;</w:t>
            </w:r>
            <w:r w:rsidRPr="001D7E1D">
              <w:rPr>
                <w:rFonts w:ascii="Times New Roman" w:cs="Times New Roman"/>
                <w:color w:val="000000" w:themeColor="text1"/>
                <w:lang w:val="en-US" w:eastAsia="zh-CN"/>
              </w:rPr>
              <w:br/>
            </w:r>
            <w:r w:rsidRPr="001D7E1D">
              <w:rPr>
                <w:rFonts w:ascii="Times New Roman" w:cs="Times New Roman"/>
                <w:color w:val="000000" w:themeColor="text1"/>
                <w:lang w:eastAsia="zh-CN"/>
              </w:rPr>
              <w:t>Metal Casting Abutment</w:t>
            </w:r>
          </w:p>
        </w:tc>
        <w:tc>
          <w:tcPr>
            <w:tcW w:w="5966" w:type="dxa"/>
          </w:tcPr>
          <w:p w14:paraId="55378530" w14:textId="77777777" w:rsidR="001D7E1D" w:rsidRDefault="001D7E1D" w:rsidP="001D7E1D">
            <w:pPr>
              <w:tabs>
                <w:tab w:val="left" w:pos="360"/>
              </w:tabs>
              <w:ind w:leftChars="0" w:left="2" w:hanging="2"/>
              <w:jc w:val="both"/>
              <w:rPr>
                <w:rFonts w:ascii="Times New Roman" w:eastAsia="Times New Roman" w:cs="Times New Roman"/>
                <w:color w:val="000000" w:themeColor="text1"/>
              </w:rPr>
            </w:pPr>
            <w:r>
              <w:rPr>
                <w:rFonts w:ascii="Times New Roman" w:eastAsia="Times New Roman" w:cs="Times New Roman"/>
                <w:color w:val="000000" w:themeColor="text1"/>
              </w:rPr>
              <w:t>1. Kiểm tra loại và kích thước của sản phẩm ghi trên nhãn bao bì, chọn sản phẩm Direct-Casting Abutment</w:t>
            </w:r>
            <w:r>
              <w:rPr>
                <w:rFonts w:ascii="Times New Roman" w:eastAsia="Times New Roman" w:cs="Times New Roman"/>
                <w:color w:val="000000" w:themeColor="text1"/>
                <w:lang w:val="en-US"/>
              </w:rPr>
              <w:t>/</w:t>
            </w:r>
            <w:r>
              <w:rPr>
                <w:rFonts w:ascii="Times New Roman" w:cs="Times New Roman"/>
                <w:color w:val="000000" w:themeColor="text1"/>
                <w:lang w:eastAsia="zh-CN"/>
              </w:rPr>
              <w:t>Metal Casting Abutment</w:t>
            </w:r>
            <w:r>
              <w:rPr>
                <w:rFonts w:ascii="Times New Roman" w:eastAsia="Times New Roman" w:cs="Times New Roman"/>
                <w:color w:val="000000" w:themeColor="text1"/>
              </w:rPr>
              <w:t xml:space="preserve"> cần phù hợp với các răng xung quanh và các răng đối diện.</w:t>
            </w:r>
          </w:p>
          <w:p w14:paraId="4DFD778D" w14:textId="77777777" w:rsidR="001D7E1D" w:rsidRDefault="001D7E1D" w:rsidP="001D7E1D">
            <w:pPr>
              <w:tabs>
                <w:tab w:val="left" w:pos="360"/>
              </w:tabs>
              <w:ind w:leftChars="0" w:left="2" w:hanging="2"/>
              <w:jc w:val="both"/>
              <w:rPr>
                <w:rFonts w:ascii="Times New Roman" w:eastAsia="Times New Roman" w:cs="Times New Roman"/>
                <w:color w:val="000000" w:themeColor="text1"/>
              </w:rPr>
            </w:pPr>
            <w:r>
              <w:rPr>
                <w:rFonts w:ascii="Times New Roman" w:eastAsia="Times New Roman" w:cs="Times New Roman"/>
                <w:color w:val="000000" w:themeColor="text1"/>
              </w:rPr>
              <w:t>2. Lấy dấu bằng Impression coping pick-up hoặc Impression coping transfer và Analog.</w:t>
            </w:r>
          </w:p>
          <w:p w14:paraId="0FE03265" w14:textId="77777777" w:rsidR="001D7E1D" w:rsidRDefault="001D7E1D" w:rsidP="001D7E1D">
            <w:pPr>
              <w:tabs>
                <w:tab w:val="left" w:pos="360"/>
              </w:tabs>
              <w:ind w:leftChars="0" w:left="2" w:hanging="2"/>
              <w:jc w:val="both"/>
              <w:rPr>
                <w:rFonts w:ascii="Times New Roman" w:eastAsia="Times New Roman" w:cs="Times New Roman"/>
                <w:color w:val="000000" w:themeColor="text1"/>
              </w:rPr>
            </w:pPr>
            <w:r>
              <w:rPr>
                <w:rFonts w:ascii="Times New Roman" w:eastAsia="Times New Roman" w:cs="Times New Roman"/>
                <w:color w:val="000000" w:themeColor="text1"/>
              </w:rPr>
              <w:t>3. Ống trụ làm bằng nhựa sẽ bị đốt trong quá trình chế tạo mão răng.</w:t>
            </w:r>
          </w:p>
          <w:p w14:paraId="69F826EE" w14:textId="5F3E8ACB" w:rsidR="00C35566" w:rsidRPr="00FB4CEC" w:rsidRDefault="001D7E1D" w:rsidP="001D7E1D">
            <w:pPr>
              <w:tabs>
                <w:tab w:val="left" w:pos="360"/>
              </w:tabs>
              <w:ind w:left="0" w:hanging="2"/>
              <w:jc w:val="both"/>
              <w:rPr>
                <w:rFonts w:ascii="Times New Roman" w:cs="Times New Roman"/>
                <w:color w:val="000000" w:themeColor="text1"/>
                <w:lang w:eastAsia="zh-CN"/>
              </w:rPr>
            </w:pPr>
            <w:r>
              <w:rPr>
                <w:rFonts w:ascii="Times New Roman" w:eastAsia="Times New Roman" w:cs="Times New Roman"/>
                <w:color w:val="000000" w:themeColor="text1"/>
              </w:rPr>
              <w:t>4. Cuối cùng sản phẩm được kết nối với trụ chân răng nhân tạo (Fixture) bằng vít.</w:t>
            </w:r>
          </w:p>
        </w:tc>
      </w:tr>
      <w:tr w:rsidR="003B2D31" w:rsidRPr="00FB4CEC" w14:paraId="10C97C7B" w14:textId="77777777" w:rsidTr="00D07B56">
        <w:tc>
          <w:tcPr>
            <w:tcW w:w="706" w:type="dxa"/>
            <w:vAlign w:val="center"/>
          </w:tcPr>
          <w:p w14:paraId="77F1148F" w14:textId="77777777" w:rsidR="004C0B78" w:rsidRPr="00FB4CEC" w:rsidRDefault="004C0B78" w:rsidP="004C0B78">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41BF8EF9" w14:textId="77777777" w:rsidR="004C0B78" w:rsidRPr="00FB4CEC" w:rsidRDefault="004C0B78" w:rsidP="004C0B78">
            <w:pPr>
              <w:tabs>
                <w:tab w:val="left" w:pos="180"/>
              </w:tabs>
              <w:spacing w:after="60"/>
              <w:ind w:left="0" w:hanging="2"/>
              <w:jc w:val="center"/>
              <w:rPr>
                <w:rFonts w:ascii="Times New Roman"/>
                <w:color w:val="000000" w:themeColor="text1"/>
                <w:lang w:val="en-US"/>
              </w:rPr>
            </w:pPr>
            <w:r w:rsidRPr="00FB4CEC">
              <w:rPr>
                <w:rFonts w:ascii="Times New Roman"/>
                <w:color w:val="000000" w:themeColor="text1"/>
              </w:rPr>
              <w:t>Ball Socket</w:t>
            </w:r>
          </w:p>
          <w:p w14:paraId="6CDCBD99" w14:textId="77777777" w:rsidR="004C0B78" w:rsidRPr="00FB4CEC" w:rsidRDefault="004C0B78" w:rsidP="004C0B78">
            <w:pPr>
              <w:tabs>
                <w:tab w:val="left" w:pos="180"/>
              </w:tabs>
              <w:spacing w:after="60"/>
              <w:ind w:left="0" w:hanging="2"/>
              <w:jc w:val="center"/>
              <w:rPr>
                <w:rFonts w:ascii="Times New Roman"/>
                <w:color w:val="000000" w:themeColor="text1"/>
                <w:lang w:val="en-US"/>
              </w:rPr>
            </w:pPr>
            <w:r w:rsidRPr="00FB4CEC">
              <w:rPr>
                <w:rFonts w:ascii="Times New Roman"/>
                <w:color w:val="000000" w:themeColor="text1"/>
                <w:lang w:val="en-US"/>
              </w:rPr>
              <w:t>&amp;</w:t>
            </w:r>
          </w:p>
          <w:p w14:paraId="6B6279EF" w14:textId="77777777" w:rsidR="004C0B78" w:rsidRPr="00FB4CEC" w:rsidRDefault="004C0B78" w:rsidP="004C0B78">
            <w:pPr>
              <w:tabs>
                <w:tab w:val="left" w:pos="180"/>
              </w:tabs>
              <w:spacing w:after="60"/>
              <w:ind w:left="0" w:hanging="2"/>
              <w:jc w:val="center"/>
              <w:rPr>
                <w:rFonts w:ascii="Times New Roman"/>
                <w:color w:val="000000" w:themeColor="text1"/>
                <w:lang w:val="en-US"/>
              </w:rPr>
            </w:pPr>
            <w:r w:rsidRPr="00FB4CEC">
              <w:rPr>
                <w:rFonts w:ascii="Times New Roman"/>
                <w:color w:val="000000" w:themeColor="text1"/>
              </w:rPr>
              <w:t>Female socket</w:t>
            </w:r>
          </w:p>
          <w:p w14:paraId="3BECC0A2" w14:textId="77777777" w:rsidR="004C0B78" w:rsidRPr="00FB4CEC" w:rsidRDefault="004C0B78" w:rsidP="004C0B78">
            <w:pPr>
              <w:tabs>
                <w:tab w:val="left" w:pos="180"/>
              </w:tabs>
              <w:spacing w:after="60"/>
              <w:ind w:left="0" w:hanging="2"/>
              <w:jc w:val="center"/>
              <w:rPr>
                <w:rFonts w:ascii="Times New Roman"/>
                <w:color w:val="000000" w:themeColor="text1"/>
                <w:lang w:val="en-US"/>
              </w:rPr>
            </w:pPr>
            <w:r w:rsidRPr="00FB4CEC">
              <w:rPr>
                <w:rFonts w:ascii="Times New Roman"/>
                <w:color w:val="000000" w:themeColor="text1"/>
                <w:lang w:val="en-US"/>
              </w:rPr>
              <w:t>&amp;</w:t>
            </w:r>
          </w:p>
          <w:p w14:paraId="76AEBD17" w14:textId="09176D08" w:rsidR="004C0B78" w:rsidRPr="00FB4CEC" w:rsidRDefault="004C0B78" w:rsidP="004C0B78">
            <w:pPr>
              <w:tabs>
                <w:tab w:val="left" w:pos="180"/>
              </w:tabs>
              <w:spacing w:after="60" w:line="276" w:lineRule="auto"/>
              <w:ind w:left="0" w:hanging="2"/>
              <w:jc w:val="center"/>
              <w:rPr>
                <w:rFonts w:ascii="Times New Roman" w:eastAsia="Times New Roman" w:cs="Times New Roman"/>
                <w:color w:val="000000" w:themeColor="text1"/>
              </w:rPr>
            </w:pPr>
            <w:r w:rsidRPr="00FB4CEC">
              <w:rPr>
                <w:rFonts w:ascii="Times New Roman"/>
                <w:color w:val="000000" w:themeColor="text1"/>
              </w:rPr>
              <w:t>Metal Housing</w:t>
            </w:r>
          </w:p>
        </w:tc>
        <w:tc>
          <w:tcPr>
            <w:tcW w:w="5966" w:type="dxa"/>
          </w:tcPr>
          <w:p w14:paraId="62BE890C" w14:textId="40F1EF0F" w:rsidR="004C0B78" w:rsidRPr="00FB4CEC" w:rsidRDefault="004C0B78" w:rsidP="004C0B78">
            <w:pPr>
              <w:tabs>
                <w:tab w:val="left" w:pos="180"/>
              </w:tabs>
              <w:spacing w:after="60"/>
              <w:ind w:left="0" w:hanging="2"/>
              <w:jc w:val="both"/>
              <w:rPr>
                <w:rFonts w:ascii="Times New Roman"/>
                <w:color w:val="000000" w:themeColor="text1"/>
                <w:lang w:eastAsia="zh-CN"/>
              </w:rPr>
            </w:pPr>
            <w:r w:rsidRPr="00FB4CEC">
              <w:rPr>
                <w:rFonts w:ascii="Times New Roman"/>
                <w:color w:val="000000" w:themeColor="text1"/>
                <w:lang w:eastAsia="zh-CN"/>
              </w:rPr>
              <w:t xml:space="preserve">1. Kiểm tra loại và kích cỡ của </w:t>
            </w:r>
            <w:r w:rsidRPr="00FB4CEC">
              <w:rPr>
                <w:rFonts w:ascii="Times New Roman"/>
                <w:color w:val="000000" w:themeColor="text1"/>
              </w:rPr>
              <w:t>Ball Socket/</w:t>
            </w:r>
            <w:r w:rsidRPr="00FB4CEC">
              <w:rPr>
                <w:rFonts w:ascii="Times New Roman"/>
                <w:color w:val="000000" w:themeColor="text1"/>
                <w:lang w:val="en-US"/>
              </w:rPr>
              <w:t xml:space="preserve"> </w:t>
            </w:r>
            <w:r w:rsidRPr="00FB4CEC">
              <w:rPr>
                <w:rFonts w:ascii="Times New Roman"/>
                <w:color w:val="000000" w:themeColor="text1"/>
              </w:rPr>
              <w:t>Female socket</w:t>
            </w:r>
            <w:r w:rsidRPr="00FB4CEC">
              <w:rPr>
                <w:rFonts w:ascii="Times New Roman"/>
                <w:color w:val="000000" w:themeColor="text1"/>
                <w:lang w:val="en-US"/>
              </w:rPr>
              <w:t xml:space="preserve">/ </w:t>
            </w:r>
            <w:r w:rsidRPr="00FB4CEC">
              <w:rPr>
                <w:rFonts w:ascii="Times New Roman"/>
                <w:color w:val="000000" w:themeColor="text1"/>
              </w:rPr>
              <w:t>Metal Housing</w:t>
            </w:r>
            <w:r w:rsidRPr="00FB4CEC">
              <w:rPr>
                <w:rFonts w:ascii="Times New Roman"/>
                <w:color w:val="000000" w:themeColor="text1"/>
                <w:lang w:eastAsia="zh-CN"/>
              </w:rPr>
              <w:t xml:space="preserve"> được ghi trên nhãn bao bì.</w:t>
            </w:r>
          </w:p>
          <w:p w14:paraId="429C7397" w14:textId="1C6CF43C" w:rsidR="004C0B78" w:rsidRPr="00FB4CEC" w:rsidRDefault="004C0B78" w:rsidP="004C0B78">
            <w:pPr>
              <w:tabs>
                <w:tab w:val="left" w:pos="360"/>
              </w:tabs>
              <w:ind w:left="0" w:hanging="2"/>
              <w:jc w:val="both"/>
              <w:rPr>
                <w:rFonts w:ascii="Times New Roman"/>
                <w:color w:val="000000" w:themeColor="text1"/>
                <w:lang w:val="en-US" w:eastAsia="zh-CN"/>
              </w:rPr>
            </w:pPr>
            <w:r w:rsidRPr="00FB4CEC">
              <w:rPr>
                <w:rFonts w:ascii="Times New Roman"/>
                <w:color w:val="000000" w:themeColor="text1"/>
                <w:lang w:eastAsia="zh-CN"/>
              </w:rPr>
              <w:t xml:space="preserve">2. Đặt </w:t>
            </w:r>
            <w:r w:rsidRPr="00FB4CEC">
              <w:rPr>
                <w:rFonts w:ascii="Times New Roman"/>
                <w:color w:val="000000" w:themeColor="text1"/>
              </w:rPr>
              <w:t>Ball Socket/</w:t>
            </w:r>
            <w:r w:rsidRPr="00FB4CEC">
              <w:rPr>
                <w:rFonts w:ascii="Times New Roman"/>
                <w:color w:val="000000" w:themeColor="text1"/>
                <w:lang w:val="en-US"/>
              </w:rPr>
              <w:t xml:space="preserve"> </w:t>
            </w:r>
            <w:r w:rsidRPr="00FB4CEC">
              <w:rPr>
                <w:rFonts w:ascii="Times New Roman"/>
                <w:color w:val="000000" w:themeColor="text1"/>
              </w:rPr>
              <w:t>Female socket</w:t>
            </w:r>
            <w:r w:rsidRPr="00FB4CEC">
              <w:rPr>
                <w:rFonts w:ascii="Times New Roman"/>
                <w:color w:val="000000" w:themeColor="text1"/>
                <w:lang w:val="en-US"/>
              </w:rPr>
              <w:t>/</w:t>
            </w:r>
            <w:r w:rsidRPr="00FB4CEC">
              <w:rPr>
                <w:rFonts w:ascii="Times New Roman"/>
                <w:color w:val="000000" w:themeColor="text1"/>
              </w:rPr>
              <w:t>Metal Housing</w:t>
            </w:r>
            <w:r w:rsidRPr="00FB4CEC">
              <w:rPr>
                <w:rFonts w:ascii="Times New Roman"/>
                <w:color w:val="000000" w:themeColor="text1"/>
                <w:lang w:eastAsia="zh-CN"/>
              </w:rPr>
              <w:t xml:space="preserve"> vào bên trong hàm giả.</w:t>
            </w:r>
            <w:r w:rsidRPr="00FB4CEC">
              <w:rPr>
                <w:rFonts w:ascii="Times New Roman"/>
                <w:color w:val="000000" w:themeColor="text1"/>
                <w:lang w:val="en-US" w:eastAsia="zh-CN"/>
              </w:rPr>
              <w:t xml:space="preserve"> </w:t>
            </w:r>
          </w:p>
          <w:p w14:paraId="070B46B8" w14:textId="77777777" w:rsidR="004C0B78" w:rsidRPr="00FB4CEC" w:rsidRDefault="004C0B78" w:rsidP="004C0B78">
            <w:pPr>
              <w:tabs>
                <w:tab w:val="left" w:pos="360"/>
              </w:tabs>
              <w:ind w:left="0" w:hanging="2"/>
              <w:jc w:val="both"/>
              <w:rPr>
                <w:rFonts w:ascii="Times New Roman"/>
                <w:color w:val="000000" w:themeColor="text1"/>
                <w:lang w:val="en-US" w:eastAsia="zh-CN"/>
              </w:rPr>
            </w:pPr>
            <w:r w:rsidRPr="00FB4CEC">
              <w:rPr>
                <w:rFonts w:ascii="Times New Roman"/>
                <w:color w:val="000000" w:themeColor="text1"/>
                <w:lang w:val="en-US" w:eastAsia="zh-CN"/>
              </w:rPr>
              <w:t>- Quy trình sản xuất hàm giả:</w:t>
            </w:r>
          </w:p>
          <w:p w14:paraId="56A4B2AC" w14:textId="77777777" w:rsidR="004C0B78" w:rsidRPr="00FB4CEC" w:rsidRDefault="004C0B78" w:rsidP="004C0B78">
            <w:pPr>
              <w:tabs>
                <w:tab w:val="left" w:pos="360"/>
              </w:tabs>
              <w:ind w:left="0" w:hanging="2"/>
              <w:jc w:val="both"/>
              <w:rPr>
                <w:rFonts w:ascii="Times New Roman"/>
                <w:color w:val="000000" w:themeColor="text1"/>
                <w:lang w:val="en-US" w:eastAsia="zh-CN"/>
              </w:rPr>
            </w:pPr>
            <w:r w:rsidRPr="00FB4CEC">
              <w:rPr>
                <w:rFonts w:ascii="Cambria Math" w:hAnsi="Cambria Math" w:cs="Cambria Math"/>
                <w:color w:val="000000" w:themeColor="text1"/>
                <w:lang w:val="en-US" w:eastAsia="zh-CN"/>
              </w:rPr>
              <w:t>①</w:t>
            </w:r>
            <w:r w:rsidRPr="00FB4CEC">
              <w:rPr>
                <w:rFonts w:ascii="Times New Roman"/>
                <w:color w:val="000000" w:themeColor="text1"/>
                <w:lang w:val="en-US" w:eastAsia="zh-CN"/>
              </w:rPr>
              <w:t xml:space="preserve"> Tạo lỗ trên mặt trong của hàm giả sao cho khớp với vị trí của Ball Abutment.</w:t>
            </w:r>
          </w:p>
          <w:p w14:paraId="0767424F" w14:textId="7D56A214" w:rsidR="004C0B78" w:rsidRPr="00FB4CEC" w:rsidRDefault="004C0B78" w:rsidP="004C0B78">
            <w:pPr>
              <w:tabs>
                <w:tab w:val="left" w:pos="360"/>
              </w:tabs>
              <w:ind w:left="0" w:hanging="2"/>
              <w:jc w:val="both"/>
              <w:rPr>
                <w:rFonts w:ascii="Times New Roman"/>
                <w:color w:val="000000" w:themeColor="text1"/>
                <w:lang w:val="en-US" w:eastAsia="zh-CN"/>
              </w:rPr>
            </w:pPr>
            <w:r w:rsidRPr="00FB4CEC">
              <w:rPr>
                <w:rFonts w:ascii="Cambria Math" w:hAnsi="Cambria Math" w:cs="Cambria Math"/>
                <w:color w:val="000000" w:themeColor="text1"/>
                <w:lang w:val="en-US" w:eastAsia="zh-CN"/>
              </w:rPr>
              <w:t>②</w:t>
            </w:r>
            <w:r w:rsidRPr="00FB4CEC">
              <w:rPr>
                <w:rFonts w:ascii="Times New Roman"/>
                <w:color w:val="000000" w:themeColor="text1"/>
                <w:lang w:val="en-US" w:eastAsia="zh-CN"/>
              </w:rPr>
              <w:t xml:space="preserve"> Khi lắp hàm giả, đảm bảo </w:t>
            </w:r>
            <w:r w:rsidRPr="00FB4CEC">
              <w:rPr>
                <w:rFonts w:ascii="Times New Roman"/>
                <w:color w:val="000000" w:themeColor="text1"/>
              </w:rPr>
              <w:t>Ball Socket/</w:t>
            </w:r>
            <w:r w:rsidRPr="00FB4CEC">
              <w:rPr>
                <w:rFonts w:ascii="Times New Roman"/>
                <w:color w:val="000000" w:themeColor="text1"/>
                <w:lang w:val="en-US"/>
              </w:rPr>
              <w:t xml:space="preserve"> </w:t>
            </w:r>
            <w:r w:rsidRPr="00FB4CEC">
              <w:rPr>
                <w:rFonts w:ascii="Times New Roman"/>
                <w:color w:val="000000" w:themeColor="text1"/>
              </w:rPr>
              <w:t>Female socket</w:t>
            </w:r>
            <w:r w:rsidRPr="00FB4CEC">
              <w:rPr>
                <w:rFonts w:ascii="Times New Roman"/>
                <w:color w:val="000000" w:themeColor="text1"/>
                <w:lang w:val="en-US"/>
              </w:rPr>
              <w:t xml:space="preserve">/ </w:t>
            </w:r>
            <w:r w:rsidRPr="00FB4CEC">
              <w:rPr>
                <w:rFonts w:ascii="Times New Roman"/>
                <w:color w:val="000000" w:themeColor="text1"/>
              </w:rPr>
              <w:t>Metal Housing</w:t>
            </w:r>
            <w:r w:rsidRPr="00FB4CEC">
              <w:rPr>
                <w:rFonts w:ascii="Times New Roman"/>
                <w:color w:val="000000" w:themeColor="text1"/>
                <w:lang w:val="en-US" w:eastAsia="zh-CN"/>
              </w:rPr>
              <w:t xml:space="preserve"> không tiếp xúc với hàm giả bằng cách chừa đủ khoản</w:t>
            </w:r>
            <w:r w:rsidR="001F252B" w:rsidRPr="00FB4CEC">
              <w:rPr>
                <w:rFonts w:ascii="Times New Roman"/>
                <w:color w:val="000000" w:themeColor="text1"/>
                <w:lang w:val="en-US" w:eastAsia="zh-CN"/>
              </w:rPr>
              <w:t>g</w:t>
            </w:r>
            <w:r w:rsidRPr="00FB4CEC">
              <w:rPr>
                <w:rFonts w:ascii="Times New Roman"/>
                <w:color w:val="000000" w:themeColor="text1"/>
                <w:lang w:val="en-US" w:eastAsia="zh-CN"/>
              </w:rPr>
              <w:t xml:space="preserve"> trống.</w:t>
            </w:r>
          </w:p>
          <w:p w14:paraId="1F6791AA" w14:textId="782A8D62" w:rsidR="004C0B78" w:rsidRPr="00FB4CEC" w:rsidRDefault="004C0B78" w:rsidP="004C0B78">
            <w:pPr>
              <w:tabs>
                <w:tab w:val="left" w:pos="360"/>
              </w:tabs>
              <w:ind w:left="0" w:hanging="2"/>
              <w:jc w:val="both"/>
              <w:rPr>
                <w:rFonts w:ascii="Times New Roman"/>
                <w:color w:val="000000" w:themeColor="text1"/>
                <w:lang w:val="en-US" w:eastAsia="zh-CN"/>
              </w:rPr>
            </w:pPr>
            <w:r w:rsidRPr="00FB4CEC">
              <w:rPr>
                <w:rFonts w:ascii="Cambria Math" w:hAnsi="Cambria Math" w:cs="Cambria Math"/>
                <w:color w:val="000000" w:themeColor="text1"/>
                <w:lang w:val="en-US" w:eastAsia="zh-CN"/>
              </w:rPr>
              <w:t>③</w:t>
            </w:r>
            <w:r w:rsidRPr="00FB4CEC">
              <w:rPr>
                <w:rFonts w:ascii="Times New Roman"/>
                <w:color w:val="000000" w:themeColor="text1"/>
                <w:lang w:val="en-US" w:eastAsia="zh-CN"/>
              </w:rPr>
              <w:t xml:space="preserve"> Thêm nhựa chuyên dụng cho hàm giả vào trong lỗ (chỉ thêm một lượng nhỏ để giữ </w:t>
            </w:r>
            <w:r w:rsidRPr="00FB4CEC">
              <w:rPr>
                <w:rFonts w:ascii="Times New Roman"/>
                <w:color w:val="000000" w:themeColor="text1"/>
              </w:rPr>
              <w:t>Ball Socket/</w:t>
            </w:r>
            <w:r w:rsidRPr="00FB4CEC">
              <w:rPr>
                <w:rFonts w:ascii="Times New Roman"/>
                <w:color w:val="000000" w:themeColor="text1"/>
                <w:lang w:val="en-US"/>
              </w:rPr>
              <w:t xml:space="preserve"> </w:t>
            </w:r>
            <w:r w:rsidRPr="00FB4CEC">
              <w:rPr>
                <w:rFonts w:ascii="Times New Roman"/>
                <w:color w:val="000000" w:themeColor="text1"/>
              </w:rPr>
              <w:t>Female socket</w:t>
            </w:r>
            <w:r w:rsidRPr="00FB4CEC">
              <w:rPr>
                <w:rFonts w:ascii="Times New Roman"/>
                <w:color w:val="000000" w:themeColor="text1"/>
                <w:lang w:val="en-US"/>
              </w:rPr>
              <w:t xml:space="preserve">/ </w:t>
            </w:r>
            <w:r w:rsidRPr="00FB4CEC">
              <w:rPr>
                <w:rFonts w:ascii="Times New Roman"/>
                <w:color w:val="000000" w:themeColor="text1"/>
              </w:rPr>
              <w:t>Metal Housing</w:t>
            </w:r>
            <w:r w:rsidRPr="00FB4CEC">
              <w:rPr>
                <w:rFonts w:ascii="Times New Roman"/>
                <w:color w:val="000000" w:themeColor="text1"/>
                <w:lang w:val="en-US" w:eastAsia="zh-CN"/>
              </w:rPr>
              <w:t>).</w:t>
            </w:r>
          </w:p>
          <w:p w14:paraId="634BECBD" w14:textId="77777777" w:rsidR="004C0B78" w:rsidRPr="00FB4CEC" w:rsidRDefault="004C0B78" w:rsidP="004C0B78">
            <w:pPr>
              <w:tabs>
                <w:tab w:val="left" w:pos="360"/>
              </w:tabs>
              <w:ind w:left="0" w:hanging="2"/>
              <w:jc w:val="both"/>
              <w:rPr>
                <w:rFonts w:ascii="Times New Roman"/>
                <w:color w:val="000000" w:themeColor="text1"/>
                <w:lang w:val="en-US" w:eastAsia="zh-CN"/>
              </w:rPr>
            </w:pPr>
            <w:r w:rsidRPr="00FB4CEC">
              <w:rPr>
                <w:rFonts w:ascii="Cambria Math" w:hAnsi="Cambria Math" w:cs="Cambria Math"/>
                <w:color w:val="000000" w:themeColor="text1"/>
                <w:lang w:val="en-US" w:eastAsia="zh-CN"/>
              </w:rPr>
              <w:t>④</w:t>
            </w:r>
            <w:r w:rsidRPr="00FB4CEC">
              <w:rPr>
                <w:rFonts w:ascii="Times New Roman"/>
                <w:color w:val="000000" w:themeColor="text1"/>
                <w:lang w:val="en-US" w:eastAsia="zh-CN"/>
              </w:rPr>
              <w:t xml:space="preserve"> Đặt hàm giả vào trong khoang miệng và giữ nó bằng lực cắn.</w:t>
            </w:r>
            <w:r w:rsidRPr="00FB4CEC">
              <w:rPr>
                <w:rFonts w:ascii="Times New Roman"/>
                <w:color w:val="000000" w:themeColor="text1"/>
                <w:lang w:val="en-US" w:eastAsia="zh-CN"/>
              </w:rPr>
              <w:br/>
            </w:r>
            <w:r w:rsidRPr="00FB4CEC">
              <w:rPr>
                <w:rFonts w:ascii="Cambria Math" w:hAnsi="Cambria Math" w:cs="Cambria Math"/>
                <w:color w:val="000000" w:themeColor="text1"/>
                <w:lang w:val="en-US" w:eastAsia="zh-CN"/>
              </w:rPr>
              <w:t>⑤</w:t>
            </w:r>
            <w:r w:rsidRPr="00FB4CEC">
              <w:rPr>
                <w:rFonts w:ascii="Times New Roman"/>
                <w:color w:val="000000" w:themeColor="text1"/>
                <w:lang w:val="en-US" w:eastAsia="zh-CN"/>
              </w:rPr>
              <w:t xml:space="preserve"> Hoàn thiện bằng cách đánh bóng.</w:t>
            </w:r>
          </w:p>
          <w:p w14:paraId="28990109" w14:textId="6A4B9C71" w:rsidR="004C0B78" w:rsidRPr="00FB4CEC" w:rsidRDefault="004C0B78" w:rsidP="004C0B78">
            <w:pPr>
              <w:tabs>
                <w:tab w:val="left" w:pos="360"/>
              </w:tabs>
              <w:ind w:left="0" w:hanging="2"/>
              <w:jc w:val="both"/>
              <w:rPr>
                <w:rFonts w:ascii="Times New Roman"/>
                <w:color w:val="000000" w:themeColor="text1"/>
                <w:lang w:val="en-US" w:eastAsia="zh-CN"/>
              </w:rPr>
            </w:pPr>
            <w:r w:rsidRPr="00FB4CEC">
              <w:rPr>
                <w:rFonts w:ascii="Times New Roman"/>
                <w:color w:val="000000" w:themeColor="text1"/>
                <w:lang w:val="en-US" w:eastAsia="zh-CN"/>
              </w:rPr>
              <w:t>3. Kết hợp hàm giả và Ball Abutment để hoàn tất quá trình điều trị.</w:t>
            </w:r>
          </w:p>
        </w:tc>
      </w:tr>
      <w:tr w:rsidR="00CD0C7E" w:rsidRPr="00FB4CEC" w14:paraId="0FC12057" w14:textId="77777777" w:rsidTr="00D07B56">
        <w:tc>
          <w:tcPr>
            <w:tcW w:w="706" w:type="dxa"/>
            <w:vAlign w:val="center"/>
          </w:tcPr>
          <w:p w14:paraId="4AECCC66" w14:textId="77777777" w:rsidR="00CD0C7E" w:rsidRPr="00FB4CEC" w:rsidRDefault="00CD0C7E" w:rsidP="00CD0C7E">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796A5478" w14:textId="08D6CB09" w:rsidR="00CD0C7E" w:rsidRPr="00FB4CEC" w:rsidRDefault="00CD0C7E" w:rsidP="00CD0C7E">
            <w:pPr>
              <w:tabs>
                <w:tab w:val="left" w:pos="180"/>
              </w:tabs>
              <w:spacing w:after="60"/>
              <w:ind w:left="0" w:hanging="2"/>
              <w:jc w:val="center"/>
              <w:rPr>
                <w:rFonts w:ascii="Times New Roman" w:cs="Times New Roman"/>
                <w:color w:val="000000" w:themeColor="text1"/>
                <w:lang w:eastAsia="zh-CN"/>
              </w:rPr>
            </w:pPr>
            <w:r w:rsidRPr="00FB4CEC">
              <w:rPr>
                <w:rFonts w:ascii="Times New Roman" w:cs="Times New Roman"/>
                <w:color w:val="000000" w:themeColor="text1"/>
                <w:lang w:eastAsia="zh-CN"/>
              </w:rPr>
              <w:t>Ball Abutment</w:t>
            </w:r>
          </w:p>
        </w:tc>
        <w:tc>
          <w:tcPr>
            <w:tcW w:w="5966" w:type="dxa"/>
          </w:tcPr>
          <w:p w14:paraId="5777691C" w14:textId="77777777" w:rsidR="008C6CBD" w:rsidRPr="00FB4CEC" w:rsidRDefault="008C6CBD" w:rsidP="008C6CBD">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1. Kiểm tra loại và kích thước của sản phẩm ghi trên nhãn bao bì. </w:t>
            </w:r>
          </w:p>
          <w:p w14:paraId="1B084698" w14:textId="7B375860" w:rsidR="008C6CBD" w:rsidRPr="00FB4CEC" w:rsidRDefault="008C6CBD" w:rsidP="008C6CBD">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2. Gắn Ball Abutment vào</w:t>
            </w:r>
            <w:r w:rsidRPr="00FB4CEC">
              <w:rPr>
                <w:rFonts w:ascii="Times New Roman" w:eastAsia="Times New Roman" w:cs="Times New Roman"/>
                <w:color w:val="000000" w:themeColor="text1"/>
                <w:lang w:val="en-US"/>
              </w:rPr>
              <w:t xml:space="preserve"> trụ</w:t>
            </w:r>
            <w:r w:rsidRPr="00FB4CEC">
              <w:rPr>
                <w:rFonts w:ascii="Times New Roman" w:eastAsia="Times New Roman" w:cs="Times New Roman"/>
                <w:color w:val="000000" w:themeColor="text1"/>
              </w:rPr>
              <w:t xml:space="preserve"> chân răng nhân tạo (Fixture). </w:t>
            </w:r>
          </w:p>
          <w:p w14:paraId="2788EC85" w14:textId="77777777" w:rsidR="008C6CBD" w:rsidRPr="00FB4CEC" w:rsidRDefault="008C6CBD" w:rsidP="008C6CBD">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3. Lấy dấu bằng Mini ball impression coping và Mini ball analog.</w:t>
            </w:r>
          </w:p>
          <w:p w14:paraId="4AE65FBD" w14:textId="77777777" w:rsidR="008C6CBD" w:rsidRPr="00FB4CEC" w:rsidRDefault="008C6CBD" w:rsidP="008C6CBD">
            <w:p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4. Gắn Metal socket vào Ball Abutment, đặt mão răng đã hoàn thiện vào. </w:t>
            </w:r>
          </w:p>
          <w:p w14:paraId="7F37839D" w14:textId="02F3C30F" w:rsidR="00CD0C7E" w:rsidRPr="00FB4CEC" w:rsidRDefault="008C6CBD" w:rsidP="008C6CBD">
            <w:pPr>
              <w:tabs>
                <w:tab w:val="left" w:pos="360"/>
              </w:tabs>
              <w:ind w:left="0" w:hanging="2"/>
              <w:jc w:val="both"/>
              <w:rPr>
                <w:rFonts w:ascii="Times New Roman" w:cs="Times New Roman"/>
                <w:color w:val="000000" w:themeColor="text1"/>
                <w:lang w:eastAsia="zh-CN"/>
              </w:rPr>
            </w:pPr>
            <w:r w:rsidRPr="00FB4CEC">
              <w:rPr>
                <w:rFonts w:ascii="Times New Roman" w:eastAsia="Times New Roman" w:cs="Times New Roman"/>
                <w:color w:val="000000" w:themeColor="text1"/>
              </w:rPr>
              <w:t>5. Sau khi chỉnh lại mão răng theo khớp cắn và cảm giác của của bệnh nhân, ca phẫu thuật hoàn tất.</w:t>
            </w:r>
          </w:p>
        </w:tc>
      </w:tr>
      <w:tr w:rsidR="00E03FD6" w:rsidRPr="00FB4CEC" w14:paraId="7CB60F06" w14:textId="77777777" w:rsidTr="00D07B56">
        <w:tc>
          <w:tcPr>
            <w:tcW w:w="706" w:type="dxa"/>
            <w:vAlign w:val="center"/>
          </w:tcPr>
          <w:p w14:paraId="636B0B20" w14:textId="77777777" w:rsidR="00E03FD6" w:rsidRPr="00FB4CEC" w:rsidRDefault="00E03FD6" w:rsidP="00E03FD6">
            <w:pPr>
              <w:numPr>
                <w:ilvl w:val="0"/>
                <w:numId w:val="8"/>
              </w:numPr>
              <w:tabs>
                <w:tab w:val="left" w:pos="360"/>
              </w:tabs>
              <w:suppressAutoHyphens w:val="0"/>
              <w:spacing w:line="240" w:lineRule="auto"/>
              <w:ind w:leftChars="0" w:left="0" w:firstLineChars="0" w:hanging="2"/>
              <w:jc w:val="center"/>
              <w:textDirection w:val="lrTb"/>
              <w:textAlignment w:val="auto"/>
              <w:outlineLvl w:val="9"/>
              <w:rPr>
                <w:rFonts w:ascii="Times New Roman" w:cs="Times New Roman"/>
                <w:color w:val="000000" w:themeColor="text1"/>
                <w:lang w:eastAsia="zh-CN"/>
              </w:rPr>
            </w:pPr>
          </w:p>
        </w:tc>
        <w:tc>
          <w:tcPr>
            <w:tcW w:w="2164" w:type="dxa"/>
            <w:vAlign w:val="center"/>
          </w:tcPr>
          <w:p w14:paraId="1C96C2D0" w14:textId="04E5D298" w:rsidR="00E03FD6" w:rsidRPr="00FB4CEC" w:rsidRDefault="00793A95" w:rsidP="00E03FD6">
            <w:pPr>
              <w:tabs>
                <w:tab w:val="left" w:pos="180"/>
              </w:tabs>
              <w:spacing w:after="60"/>
              <w:ind w:left="0" w:hanging="2"/>
              <w:jc w:val="center"/>
              <w:rPr>
                <w:rFonts w:ascii="Times New Roman" w:cs="Times New Roman"/>
                <w:color w:val="000000" w:themeColor="text1"/>
                <w:lang w:eastAsia="zh-CN"/>
              </w:rPr>
            </w:pPr>
            <w:r w:rsidRPr="00793A95">
              <w:rPr>
                <w:rFonts w:ascii="Times New Roman" w:eastAsia="Times New Roman"/>
                <w:color w:val="000000" w:themeColor="text1"/>
              </w:rPr>
              <w:t>Plastic Temporary</w:t>
            </w:r>
          </w:p>
        </w:tc>
        <w:tc>
          <w:tcPr>
            <w:tcW w:w="5966" w:type="dxa"/>
          </w:tcPr>
          <w:p w14:paraId="17F23D12" w14:textId="52149619" w:rsidR="00E03FD6" w:rsidRPr="00A37D27" w:rsidRDefault="00E03FD6" w:rsidP="00E03FD6">
            <w:pPr>
              <w:tabs>
                <w:tab w:val="left" w:pos="360"/>
              </w:tabs>
              <w:ind w:left="0" w:hanging="2"/>
              <w:rPr>
                <w:rFonts w:ascii="Times New Roman" w:eastAsia="Times New Roman"/>
                <w:color w:val="000000" w:themeColor="text1"/>
                <w:lang w:val="en-US"/>
              </w:rPr>
            </w:pPr>
            <w:r w:rsidRPr="0025747E">
              <w:rPr>
                <w:rFonts w:ascii="Times New Roman" w:eastAsia="Times New Roman"/>
                <w:color w:val="000000" w:themeColor="text1"/>
              </w:rPr>
              <w:t>1. Kiểm tra loại và kích thước của sản phẩm ghi trên nhãn bao bì</w:t>
            </w:r>
            <w:r w:rsidRPr="00E03FD6">
              <w:rPr>
                <w:rFonts w:ascii="Times New Roman" w:eastAsia="Times New Roman"/>
                <w:color w:val="000000" w:themeColor="text1"/>
              </w:rPr>
              <w:t>.</w:t>
            </w:r>
            <w:r w:rsidRPr="00E03FD6">
              <w:rPr>
                <w:rFonts w:ascii="Times New Roman" w:eastAsia="Times New Roman"/>
                <w:color w:val="000000" w:themeColor="text1"/>
              </w:rPr>
              <w:br/>
              <w:t xml:space="preserve">2. </w:t>
            </w:r>
            <w:r>
              <w:rPr>
                <w:rFonts w:ascii="Times New Roman" w:eastAsia="Times New Roman"/>
                <w:color w:val="000000" w:themeColor="text1"/>
                <w:lang w:val="en-US"/>
              </w:rPr>
              <w:t xml:space="preserve">Cố định </w:t>
            </w:r>
            <w:r w:rsidR="00793A95" w:rsidRPr="00793A95">
              <w:rPr>
                <w:rFonts w:ascii="Times New Roman" w:eastAsia="Times New Roman"/>
                <w:color w:val="000000" w:themeColor="text1"/>
              </w:rPr>
              <w:t>Plastic Temporary</w:t>
            </w:r>
            <w:r w:rsidR="00793A95">
              <w:rPr>
                <w:rFonts w:ascii="Times New Roman" w:eastAsia="Times New Roman"/>
                <w:color w:val="000000" w:themeColor="text1"/>
                <w:lang w:val="en-US"/>
              </w:rPr>
              <w:t xml:space="preserve"> </w:t>
            </w:r>
            <w:r>
              <w:rPr>
                <w:rFonts w:ascii="Times New Roman" w:eastAsia="Times New Roman"/>
                <w:color w:val="000000" w:themeColor="text1"/>
                <w:lang w:val="en-US"/>
              </w:rPr>
              <w:t xml:space="preserve">với trụ chân răng nhân tạo (Fixture) bằng </w:t>
            </w:r>
            <w:r w:rsidR="006A0E1A">
              <w:rPr>
                <w:rFonts w:ascii="Times New Roman" w:eastAsia="Times New Roman"/>
                <w:color w:val="000000" w:themeColor="text1"/>
                <w:lang w:val="en-US"/>
              </w:rPr>
              <w:t>vít</w:t>
            </w:r>
            <w:r>
              <w:rPr>
                <w:rFonts w:ascii="Times New Roman" w:eastAsia="Times New Roman"/>
                <w:color w:val="000000" w:themeColor="text1"/>
                <w:lang w:val="en-US"/>
              </w:rPr>
              <w:t>.</w:t>
            </w:r>
          </w:p>
          <w:p w14:paraId="431DA68B" w14:textId="77777777" w:rsidR="00E03FD6" w:rsidRPr="0025747E" w:rsidRDefault="00E03FD6" w:rsidP="00E03FD6">
            <w:pPr>
              <w:tabs>
                <w:tab w:val="left" w:pos="360"/>
              </w:tabs>
              <w:ind w:left="0" w:hanging="2"/>
              <w:rPr>
                <w:rFonts w:ascii="Times New Roman" w:eastAsia="Times New Roman"/>
                <w:color w:val="000000" w:themeColor="text1"/>
              </w:rPr>
            </w:pPr>
            <w:r>
              <w:rPr>
                <w:rFonts w:ascii="Times New Roman" w:eastAsia="Times New Roman"/>
                <w:color w:val="000000" w:themeColor="text1"/>
                <w:lang w:val="en-US"/>
              </w:rPr>
              <w:t>3</w:t>
            </w:r>
            <w:r w:rsidRPr="0025747E">
              <w:rPr>
                <w:rFonts w:ascii="Times New Roman" w:eastAsia="Times New Roman"/>
                <w:color w:val="000000" w:themeColor="text1"/>
              </w:rPr>
              <w:t>. Nếu cần thiết, cắt bớt theo chiều cao của sản phẩm.</w:t>
            </w:r>
          </w:p>
          <w:p w14:paraId="638AF584" w14:textId="77777777" w:rsidR="00E03FD6" w:rsidRPr="0025747E" w:rsidRDefault="00E03FD6" w:rsidP="00E03FD6">
            <w:pPr>
              <w:tabs>
                <w:tab w:val="left" w:pos="360"/>
              </w:tabs>
              <w:ind w:left="0" w:hanging="2"/>
              <w:rPr>
                <w:rFonts w:ascii="Times New Roman" w:eastAsia="Times New Roman"/>
                <w:color w:val="000000" w:themeColor="text1"/>
              </w:rPr>
            </w:pPr>
            <w:r w:rsidRPr="00A37D27">
              <w:rPr>
                <w:rFonts w:ascii="Times New Roman" w:eastAsia="Times New Roman"/>
                <w:color w:val="000000" w:themeColor="text1"/>
              </w:rPr>
              <w:t>4</w:t>
            </w:r>
            <w:r w:rsidRPr="0025747E">
              <w:rPr>
                <w:rFonts w:ascii="Times New Roman" w:eastAsia="Times New Roman"/>
                <w:color w:val="000000" w:themeColor="text1"/>
              </w:rPr>
              <w:t>. Mão răng được sản xuất dựa theo giới hạn của sự lệch khớp cắn là 0.5mm.</w:t>
            </w:r>
          </w:p>
          <w:p w14:paraId="5EBC6686" w14:textId="64F9ACAE" w:rsidR="00E03FD6" w:rsidRPr="00FB4CEC" w:rsidRDefault="00E03FD6" w:rsidP="00E03FD6">
            <w:pPr>
              <w:tabs>
                <w:tab w:val="left" w:pos="360"/>
              </w:tabs>
              <w:ind w:left="0" w:hanging="2"/>
              <w:jc w:val="both"/>
              <w:rPr>
                <w:rFonts w:ascii="Times New Roman" w:eastAsia="Times New Roman" w:cs="Times New Roman"/>
                <w:color w:val="000000" w:themeColor="text1"/>
              </w:rPr>
            </w:pPr>
            <w:r w:rsidRPr="00A37D27">
              <w:rPr>
                <w:rFonts w:ascii="Times New Roman" w:eastAsia="Times New Roman"/>
                <w:color w:val="000000" w:themeColor="text1"/>
              </w:rPr>
              <w:t>5</w:t>
            </w:r>
            <w:r w:rsidRPr="0025747E">
              <w:rPr>
                <w:rFonts w:ascii="Times New Roman" w:eastAsia="Times New Roman"/>
                <w:color w:val="000000" w:themeColor="text1"/>
              </w:rPr>
              <w:t>. Khi quá trình sản xuất mão răng hoàn tất, kiểm tra tình trạng của sản phẩm trong khoang miệng và sau đó kết nối với mão răng. Sau khi chỉnh lại mão răng theo khớp cắn và cảm giác của của bệnh nhân, ca phẫu thuật hoàn tất</w:t>
            </w:r>
            <w:r w:rsidRPr="00490DE5">
              <w:rPr>
                <w:rFonts w:ascii="Times New Roman" w:eastAsia="Times New Roman"/>
                <w:color w:val="000000" w:themeColor="text1"/>
              </w:rPr>
              <w:t>.</w:t>
            </w:r>
          </w:p>
        </w:tc>
      </w:tr>
      <w:bookmarkEnd w:id="0"/>
    </w:tbl>
    <w:p w14:paraId="71E8E0C2" w14:textId="77777777" w:rsidR="00AF468D" w:rsidRPr="00FB4CEC" w:rsidRDefault="00AF468D" w:rsidP="00A93B18">
      <w:pPr>
        <w:tabs>
          <w:tab w:val="left" w:pos="360"/>
        </w:tabs>
        <w:ind w:leftChars="0" w:left="0" w:firstLineChars="0" w:firstLine="0"/>
        <w:jc w:val="both"/>
        <w:rPr>
          <w:rFonts w:ascii="Times New Roman" w:eastAsia="Times New Roman" w:cs="Times New Roman"/>
          <w:color w:val="000000" w:themeColor="text1"/>
        </w:rPr>
      </w:pPr>
    </w:p>
    <w:p w14:paraId="0E035E14" w14:textId="08B59C8A" w:rsidR="00AF468D" w:rsidRPr="00FB4CEC" w:rsidRDefault="00654F69" w:rsidP="00654F69">
      <w:pPr>
        <w:tabs>
          <w:tab w:val="left" w:pos="360"/>
        </w:tabs>
        <w:ind w:leftChars="0" w:left="0" w:firstLineChars="0" w:firstLine="0"/>
        <w:jc w:val="both"/>
        <w:rPr>
          <w:rFonts w:ascii="Times New Roman" w:eastAsia="Times New Roman" w:cs="Times New Roman"/>
          <w:color w:val="000000" w:themeColor="text1"/>
        </w:rPr>
      </w:pPr>
      <w:r>
        <w:rPr>
          <w:rFonts w:ascii="Times New Roman" w:eastAsia="Times New Roman" w:cs="Times New Roman"/>
          <w:b/>
          <w:color w:val="000000" w:themeColor="text1"/>
          <w:lang w:val="en-US"/>
        </w:rPr>
        <w:lastRenderedPageBreak/>
        <w:t xml:space="preserve">5. </w:t>
      </w:r>
      <w:r w:rsidR="00676857" w:rsidRPr="00FB4CEC">
        <w:rPr>
          <w:rFonts w:ascii="Times New Roman" w:eastAsia="Times New Roman" w:cs="Times New Roman"/>
          <w:b/>
          <w:color w:val="000000" w:themeColor="text1"/>
        </w:rPr>
        <w:t>Chống chỉ định</w:t>
      </w:r>
    </w:p>
    <w:p w14:paraId="642BC9FB" w14:textId="77777777" w:rsidR="00854B57" w:rsidRPr="00FB4CEC" w:rsidRDefault="00854B57" w:rsidP="00854B57">
      <w:pPr>
        <w:numPr>
          <w:ilvl w:val="0"/>
          <w:numId w:val="9"/>
        </w:numPr>
        <w:tabs>
          <w:tab w:val="left" w:pos="180"/>
        </w:tabs>
        <w:spacing w:after="60"/>
        <w:ind w:leftChars="0" w:firstLineChars="0"/>
        <w:jc w:val="both"/>
        <w:rPr>
          <w:rFonts w:ascii="Times New Roman" w:eastAsia="Times New Roman" w:cs="Times New Roman"/>
          <w:color w:val="000000" w:themeColor="text1"/>
        </w:rPr>
      </w:pPr>
      <w:r w:rsidRPr="00FB4CEC">
        <w:rPr>
          <w:rFonts w:ascii="Times New Roman" w:eastAsia="Times New Roman" w:cs="Times New Roman"/>
          <w:color w:val="000000" w:themeColor="text1"/>
        </w:rPr>
        <w:t>Viêm nặng trong khoang miệng.</w:t>
      </w:r>
    </w:p>
    <w:p w14:paraId="7EF07DBE" w14:textId="77777777" w:rsidR="00854B57" w:rsidRPr="00FB4CEC" w:rsidRDefault="00854B57" w:rsidP="00854B57">
      <w:pPr>
        <w:numPr>
          <w:ilvl w:val="0"/>
          <w:numId w:val="9"/>
        </w:numPr>
        <w:tabs>
          <w:tab w:val="left" w:pos="180"/>
        </w:tabs>
        <w:spacing w:after="60"/>
        <w:ind w:leftChars="0" w:firstLineChars="0"/>
        <w:jc w:val="both"/>
        <w:rPr>
          <w:rFonts w:ascii="Times New Roman" w:eastAsia="Times New Roman" w:cs="Times New Roman"/>
          <w:color w:val="000000" w:themeColor="text1"/>
        </w:rPr>
      </w:pPr>
      <w:r w:rsidRPr="00FB4CEC">
        <w:rPr>
          <w:rFonts w:ascii="Times New Roman" w:eastAsia="Times New Roman" w:cs="Times New Roman"/>
          <w:color w:val="000000" w:themeColor="text1"/>
        </w:rPr>
        <w:t>Răng bị ảnh hưởng, u nang, chân răng còn sót lại, khối u, v.v.</w:t>
      </w:r>
    </w:p>
    <w:p w14:paraId="6B14E0E0" w14:textId="77777777" w:rsidR="00854B57" w:rsidRPr="00FB4CEC" w:rsidRDefault="00854B57" w:rsidP="00854B57">
      <w:pPr>
        <w:numPr>
          <w:ilvl w:val="0"/>
          <w:numId w:val="9"/>
        </w:numPr>
        <w:tabs>
          <w:tab w:val="left" w:pos="180"/>
        </w:tabs>
        <w:spacing w:after="60"/>
        <w:ind w:leftChars="0" w:firstLineChars="0"/>
        <w:jc w:val="both"/>
        <w:rPr>
          <w:rFonts w:ascii="Times New Roman" w:eastAsia="Times New Roman" w:cs="Times New Roman"/>
          <w:color w:val="000000" w:themeColor="text1"/>
        </w:rPr>
      </w:pPr>
      <w:r w:rsidRPr="00FB4CEC">
        <w:rPr>
          <w:rFonts w:ascii="Times New Roman" w:eastAsia="Times New Roman" w:cs="Times New Roman"/>
          <w:color w:val="000000" w:themeColor="text1"/>
        </w:rPr>
        <w:t>Tiền sử bệnh lý vết thương lâu lành.</w:t>
      </w:r>
    </w:p>
    <w:p w14:paraId="1B03DF26" w14:textId="7042E700" w:rsidR="00854B57" w:rsidRPr="00FB4CEC" w:rsidRDefault="00854B57" w:rsidP="00854B57">
      <w:pPr>
        <w:numPr>
          <w:ilvl w:val="0"/>
          <w:numId w:val="9"/>
        </w:numPr>
        <w:tabs>
          <w:tab w:val="left" w:pos="180"/>
        </w:tabs>
        <w:spacing w:after="60"/>
        <w:ind w:leftChars="0" w:firstLineChars="0"/>
        <w:jc w:val="both"/>
        <w:rPr>
          <w:rFonts w:ascii="Times New Roman" w:eastAsia="Times New Roman" w:cs="Times New Roman"/>
          <w:color w:val="000000" w:themeColor="text1"/>
        </w:rPr>
      </w:pPr>
      <w:r w:rsidRPr="00FB4CEC">
        <w:rPr>
          <w:rFonts w:ascii="Times New Roman" w:eastAsia="Times New Roman" w:cs="Times New Roman"/>
          <w:color w:val="000000" w:themeColor="text1"/>
        </w:rPr>
        <w:t>Bệnh nhân mắc các bệnh: bệnh chuyển hóa (tiểu đường, v.v.), rối loạn nội tiết (suy giáp, cường giáp, rối loạn tuyến cận giáp, rối loạn vỏ thượng thận, v.v.)</w:t>
      </w:r>
      <w:r w:rsidR="00B64BA1" w:rsidRPr="00FB4CEC">
        <w:rPr>
          <w:rFonts w:ascii="Times New Roman" w:eastAsia="Times New Roman" w:cs="Times New Roman"/>
          <w:color w:val="000000" w:themeColor="text1"/>
        </w:rPr>
        <w:t>.</w:t>
      </w:r>
    </w:p>
    <w:p w14:paraId="7E946C53" w14:textId="51A4DAA4" w:rsidR="00854B57" w:rsidRPr="00FB4CEC" w:rsidRDefault="00854B57" w:rsidP="00854B57">
      <w:pPr>
        <w:numPr>
          <w:ilvl w:val="0"/>
          <w:numId w:val="9"/>
        </w:numPr>
        <w:tabs>
          <w:tab w:val="left" w:pos="180"/>
        </w:tabs>
        <w:spacing w:after="60"/>
        <w:ind w:leftChars="0" w:firstLineChars="0"/>
        <w:jc w:val="both"/>
        <w:rPr>
          <w:rFonts w:ascii="Times New Roman" w:eastAsia="Times New Roman" w:cs="Times New Roman"/>
          <w:color w:val="000000" w:themeColor="text1"/>
        </w:rPr>
      </w:pPr>
      <w:r w:rsidRPr="00FB4CEC">
        <w:rPr>
          <w:rFonts w:ascii="Times New Roman" w:eastAsia="Times New Roman" w:cs="Times New Roman"/>
          <w:color w:val="000000" w:themeColor="text1"/>
        </w:rPr>
        <w:t>Bệnh nhân bị rối loạn tuần hoàn (đau thắt ngực, nhồi máu cơ tim, bệnh van tim mãn tính, bệnh huyết áp cao, bệnh huyết áp thấp….</w:t>
      </w:r>
      <w:r w:rsidR="00B41777" w:rsidRPr="00FB4CEC">
        <w:rPr>
          <w:rFonts w:ascii="Times New Roman" w:eastAsia="Times New Roman" w:cs="Times New Roman"/>
          <w:color w:val="000000" w:themeColor="text1"/>
        </w:rPr>
        <w:t>)</w:t>
      </w:r>
      <w:r w:rsidR="00B64BA1" w:rsidRPr="00FB4CEC">
        <w:rPr>
          <w:rFonts w:ascii="Times New Roman" w:eastAsia="Times New Roman" w:cs="Times New Roman"/>
          <w:color w:val="000000" w:themeColor="text1"/>
        </w:rPr>
        <w:t>.</w:t>
      </w:r>
    </w:p>
    <w:p w14:paraId="1F0C9CD9" w14:textId="77777777" w:rsidR="00854B57" w:rsidRPr="00FB4CEC" w:rsidRDefault="00854B57" w:rsidP="00854B57">
      <w:pPr>
        <w:numPr>
          <w:ilvl w:val="0"/>
          <w:numId w:val="9"/>
        </w:numPr>
        <w:tabs>
          <w:tab w:val="left" w:pos="180"/>
        </w:tabs>
        <w:spacing w:after="60"/>
        <w:ind w:leftChars="0" w:firstLineChars="0"/>
        <w:jc w:val="both"/>
        <w:rPr>
          <w:rFonts w:ascii="Times New Roman" w:eastAsia="Times New Roman" w:cs="Times New Roman"/>
          <w:color w:val="000000" w:themeColor="text1"/>
        </w:rPr>
      </w:pPr>
      <w:r w:rsidRPr="00FB4CEC">
        <w:rPr>
          <w:rFonts w:ascii="Times New Roman" w:eastAsia="Times New Roman" w:cs="Times New Roman"/>
          <w:color w:val="000000" w:themeColor="text1"/>
        </w:rPr>
        <w:t>Bệnh nhân bị bệnh thận, các bệnh về máu.</w:t>
      </w:r>
    </w:p>
    <w:p w14:paraId="41E9EB80" w14:textId="77777777" w:rsidR="00854B57" w:rsidRPr="00FB4CEC" w:rsidRDefault="00854B57" w:rsidP="00854B57">
      <w:pPr>
        <w:numPr>
          <w:ilvl w:val="0"/>
          <w:numId w:val="9"/>
        </w:numPr>
        <w:tabs>
          <w:tab w:val="left" w:pos="180"/>
        </w:tabs>
        <w:spacing w:after="60"/>
        <w:ind w:leftChars="0" w:firstLineChars="0"/>
        <w:jc w:val="both"/>
        <w:rPr>
          <w:rFonts w:ascii="Times New Roman" w:eastAsia="Times New Roman" w:cs="Times New Roman"/>
          <w:color w:val="000000" w:themeColor="text1"/>
        </w:rPr>
      </w:pPr>
      <w:r w:rsidRPr="00FB4CEC">
        <w:rPr>
          <w:rFonts w:ascii="Times New Roman" w:eastAsia="Times New Roman" w:cs="Times New Roman"/>
          <w:color w:val="000000" w:themeColor="text1"/>
        </w:rPr>
        <w:t>Bệnh nhân mắc bệnh mô liên kết hỗn hợp.</w:t>
      </w:r>
    </w:p>
    <w:p w14:paraId="45FC6FF5" w14:textId="77777777" w:rsidR="00854B57" w:rsidRPr="00FB4CEC" w:rsidRDefault="00854B57" w:rsidP="00854B57">
      <w:pPr>
        <w:numPr>
          <w:ilvl w:val="0"/>
          <w:numId w:val="9"/>
        </w:numPr>
        <w:tabs>
          <w:tab w:val="left" w:pos="180"/>
        </w:tabs>
        <w:spacing w:after="60"/>
        <w:ind w:leftChars="0" w:firstLineChars="0"/>
        <w:jc w:val="both"/>
        <w:rPr>
          <w:rFonts w:ascii="Times New Roman" w:eastAsia="Times New Roman" w:cs="Times New Roman"/>
          <w:color w:val="000000" w:themeColor="text1"/>
        </w:rPr>
      </w:pPr>
      <w:r w:rsidRPr="00FB4CEC">
        <w:rPr>
          <w:rFonts w:ascii="Times New Roman" w:eastAsia="Times New Roman" w:cs="Times New Roman"/>
          <w:color w:val="000000" w:themeColor="text1"/>
        </w:rPr>
        <w:t>Một số trường hợp khác: trong thời kỳ kinh nguyệt, bệnh nhân nghiện ma túy, nghiện rượu, bị bệnh dị ứng….</w:t>
      </w:r>
    </w:p>
    <w:p w14:paraId="005FD769" w14:textId="77777777" w:rsidR="00854B57" w:rsidRPr="00FB4CEC" w:rsidRDefault="00854B57" w:rsidP="00854B57">
      <w:pPr>
        <w:numPr>
          <w:ilvl w:val="0"/>
          <w:numId w:val="9"/>
        </w:numPr>
        <w:tabs>
          <w:tab w:val="left" w:pos="180"/>
        </w:tabs>
        <w:spacing w:after="60"/>
        <w:ind w:leftChars="0" w:firstLineChars="0"/>
        <w:jc w:val="both"/>
        <w:rPr>
          <w:rFonts w:ascii="Times New Roman" w:eastAsia="Times New Roman" w:cs="Times New Roman"/>
          <w:color w:val="000000" w:themeColor="text1"/>
        </w:rPr>
      </w:pPr>
      <w:r w:rsidRPr="00FB4CEC">
        <w:rPr>
          <w:rFonts w:ascii="Times New Roman" w:eastAsia="Times New Roman" w:cs="Times New Roman"/>
          <w:color w:val="000000" w:themeColor="text1"/>
        </w:rPr>
        <w:t>Trường hợp lượng xương ổ răng không đủ (vuông góc với đường kính ngoài hàm).</w:t>
      </w:r>
    </w:p>
    <w:p w14:paraId="77D77C9B" w14:textId="77777777" w:rsidR="00854B57" w:rsidRPr="00FB4CEC" w:rsidRDefault="00854B57" w:rsidP="00854B57">
      <w:pPr>
        <w:numPr>
          <w:ilvl w:val="0"/>
          <w:numId w:val="9"/>
        </w:numPr>
        <w:tabs>
          <w:tab w:val="left" w:pos="180"/>
        </w:tabs>
        <w:spacing w:after="60"/>
        <w:ind w:leftChars="0" w:firstLineChars="0"/>
        <w:jc w:val="both"/>
        <w:rPr>
          <w:rFonts w:ascii="Times New Roman" w:eastAsia="Times New Roman" w:cs="Times New Roman"/>
          <w:color w:val="000000" w:themeColor="text1"/>
        </w:rPr>
      </w:pPr>
      <w:r w:rsidRPr="00FB4CEC">
        <w:rPr>
          <w:rFonts w:ascii="Times New Roman" w:eastAsia="Times New Roman" w:cs="Times New Roman"/>
          <w:color w:val="000000" w:themeColor="text1"/>
        </w:rPr>
        <w:t>Trường hợp chất lượng xương ổ răng kém (do loãng xương, nhuyễn xương, bệnh Behcet…).</w:t>
      </w:r>
    </w:p>
    <w:p w14:paraId="20D43F9F" w14:textId="77777777" w:rsidR="00854B57" w:rsidRPr="00FB4CEC" w:rsidRDefault="00854B57" w:rsidP="00854B57">
      <w:pPr>
        <w:numPr>
          <w:ilvl w:val="0"/>
          <w:numId w:val="9"/>
        </w:numPr>
        <w:tabs>
          <w:tab w:val="left" w:pos="180"/>
        </w:tabs>
        <w:spacing w:after="60"/>
        <w:ind w:leftChars="0" w:firstLineChars="0"/>
        <w:jc w:val="both"/>
        <w:rPr>
          <w:rFonts w:ascii="Times New Roman" w:eastAsia="Times New Roman" w:cs="Times New Roman"/>
          <w:color w:val="000000" w:themeColor="text1"/>
        </w:rPr>
      </w:pPr>
      <w:r w:rsidRPr="00FB4CEC">
        <w:rPr>
          <w:rFonts w:ascii="Times New Roman" w:eastAsia="Times New Roman" w:cs="Times New Roman"/>
          <w:color w:val="000000" w:themeColor="text1"/>
        </w:rPr>
        <w:t>Trong trường hợp chiều rộng của niêm mạc sừng hóa xung quanh vị trí cần phẫu thuật cấy ghép không đủ.</w:t>
      </w:r>
    </w:p>
    <w:p w14:paraId="09997BA0" w14:textId="77777777" w:rsidR="00854B57" w:rsidRPr="00FB4CEC" w:rsidRDefault="00854B57" w:rsidP="00854B57">
      <w:pPr>
        <w:numPr>
          <w:ilvl w:val="0"/>
          <w:numId w:val="9"/>
        </w:numPr>
        <w:tabs>
          <w:tab w:val="left" w:pos="180"/>
        </w:tabs>
        <w:spacing w:after="60"/>
        <w:ind w:leftChars="0" w:firstLineChars="0"/>
        <w:jc w:val="both"/>
        <w:rPr>
          <w:rFonts w:ascii="Times New Roman" w:eastAsia="Times New Roman" w:cs="Times New Roman"/>
          <w:color w:val="000000" w:themeColor="text1"/>
        </w:rPr>
      </w:pPr>
      <w:r w:rsidRPr="00FB4CEC">
        <w:rPr>
          <w:rFonts w:ascii="Times New Roman" w:eastAsia="Times New Roman" w:cs="Times New Roman"/>
          <w:color w:val="000000" w:themeColor="text1"/>
        </w:rPr>
        <w:t>Trường hợp khiếm khuyết xương của răng trụ liền kề.</w:t>
      </w:r>
    </w:p>
    <w:p w14:paraId="602859D4" w14:textId="77777777" w:rsidR="00854B57" w:rsidRPr="002F5B2C" w:rsidRDefault="00854B57" w:rsidP="00854B57">
      <w:pPr>
        <w:numPr>
          <w:ilvl w:val="0"/>
          <w:numId w:val="9"/>
        </w:numPr>
        <w:tabs>
          <w:tab w:val="left" w:pos="180"/>
        </w:tabs>
        <w:spacing w:after="60"/>
        <w:ind w:leftChars="0" w:firstLineChars="0"/>
        <w:jc w:val="both"/>
        <w:rPr>
          <w:rFonts w:ascii="Times New Roman" w:eastAsia="Times New Roman" w:cs="Times New Roman"/>
          <w:color w:val="000000" w:themeColor="text1"/>
        </w:rPr>
      </w:pPr>
      <w:r w:rsidRPr="00FB4CEC">
        <w:rPr>
          <w:rFonts w:ascii="Times New Roman" w:eastAsia="Times New Roman" w:cs="Times New Roman"/>
          <w:color w:val="000000" w:themeColor="text1"/>
        </w:rPr>
        <w:t>Bệnh nhân không phù hợp với các phẫu thuật khác.</w:t>
      </w:r>
    </w:p>
    <w:p w14:paraId="2CE1F4CA" w14:textId="77777777" w:rsidR="002F5B2C" w:rsidRPr="00FB4CEC" w:rsidRDefault="002F5B2C" w:rsidP="002F5B2C">
      <w:pPr>
        <w:tabs>
          <w:tab w:val="left" w:pos="180"/>
        </w:tabs>
        <w:spacing w:after="60"/>
        <w:ind w:leftChars="0" w:left="720" w:firstLineChars="0" w:firstLine="0"/>
        <w:jc w:val="both"/>
        <w:rPr>
          <w:rFonts w:ascii="Times New Roman" w:eastAsia="Times New Roman" w:cs="Times New Roman"/>
          <w:color w:val="000000" w:themeColor="text1"/>
        </w:rPr>
      </w:pPr>
    </w:p>
    <w:p w14:paraId="3AC1FCE6" w14:textId="506E9540" w:rsidR="00AF468D" w:rsidRPr="00FB4CEC" w:rsidRDefault="00654F69" w:rsidP="00654F69">
      <w:pPr>
        <w:tabs>
          <w:tab w:val="left" w:pos="180"/>
        </w:tabs>
        <w:spacing w:after="60"/>
        <w:ind w:leftChars="0" w:left="0" w:firstLineChars="0" w:firstLine="0"/>
        <w:jc w:val="both"/>
        <w:rPr>
          <w:rFonts w:ascii="Times New Roman" w:eastAsia="Times New Roman" w:cs="Times New Roman"/>
          <w:color w:val="000000" w:themeColor="text1"/>
        </w:rPr>
      </w:pPr>
      <w:r>
        <w:rPr>
          <w:rFonts w:ascii="Times New Roman" w:eastAsia="Times New Roman" w:cs="Times New Roman"/>
          <w:b/>
          <w:color w:val="000000" w:themeColor="text1"/>
          <w:lang w:val="en-US"/>
        </w:rPr>
        <w:t xml:space="preserve">6. </w:t>
      </w:r>
      <w:r w:rsidR="00676857" w:rsidRPr="00FB4CEC">
        <w:rPr>
          <w:rFonts w:ascii="Times New Roman" w:eastAsia="Times New Roman" w:cs="Times New Roman"/>
          <w:b/>
          <w:color w:val="000000" w:themeColor="text1"/>
        </w:rPr>
        <w:t>Cảnh báo</w:t>
      </w:r>
    </w:p>
    <w:p w14:paraId="3F0FE197" w14:textId="77777777" w:rsidR="00AF468D" w:rsidRPr="00FB4CEC" w:rsidRDefault="00676857">
      <w:pPr>
        <w:numPr>
          <w:ilvl w:val="0"/>
          <w:numId w:val="3"/>
        </w:num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Phẫu thuật cấy ghép bao gồm các thủ tục nha khoa phức tạp đòi hỏi bác sĩ hoặc nha sĩ phải được đào tạo chuyên môn trước khi sử dụng để có thể thực hiện được phẫu thuật một cách an toàn và hiệu quả.</w:t>
      </w:r>
    </w:p>
    <w:p w14:paraId="5F4E361F" w14:textId="77777777" w:rsidR="00AF468D" w:rsidRPr="00FB4CEC" w:rsidRDefault="00676857">
      <w:pPr>
        <w:numPr>
          <w:ilvl w:val="0"/>
          <w:numId w:val="3"/>
        </w:num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Khi có sai sót trong việc lựa chọn bệnh nhân, chẩn đoán trước khi phẫu thuật hoặc kế hoạch phục hồi có thể dẫn đến thất bại trong cấy ghép và mất xương xung quanh vị trí cấy ghép.</w:t>
      </w:r>
    </w:p>
    <w:p w14:paraId="567F1C0D" w14:textId="77777777" w:rsidR="00AF468D" w:rsidRPr="00FB4CEC" w:rsidRDefault="00676857">
      <w:pPr>
        <w:numPr>
          <w:ilvl w:val="0"/>
          <w:numId w:val="3"/>
        </w:num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Không sử dụng sản phẩm đã hết hạn sử dụng, bao bì sản phẩm bị hở, bị rách.</w:t>
      </w:r>
    </w:p>
    <w:p w14:paraId="656401ED" w14:textId="77777777" w:rsidR="00AF468D" w:rsidRPr="00FB4CEC" w:rsidRDefault="00676857">
      <w:pPr>
        <w:numPr>
          <w:ilvl w:val="0"/>
          <w:numId w:val="3"/>
        </w:num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Sản phẩm chỉ nên mở ngay trước khi tiến hành cấy ghép tại khu vực sạch sẽ.</w:t>
      </w:r>
    </w:p>
    <w:p w14:paraId="48AACDD2" w14:textId="77777777" w:rsidR="00AF468D" w:rsidRPr="00FB4CEC" w:rsidRDefault="00676857">
      <w:pPr>
        <w:numPr>
          <w:ilvl w:val="0"/>
          <w:numId w:val="3"/>
        </w:num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Sản phẩm đã mở nhưng chưa sử dụng thì cũng không được hoàn trả lại cho công ty.</w:t>
      </w:r>
    </w:p>
    <w:p w14:paraId="7FCBE440" w14:textId="77777777" w:rsidR="00654F69" w:rsidRPr="002F5B2C" w:rsidRDefault="00081BA2" w:rsidP="00654F69">
      <w:pPr>
        <w:numPr>
          <w:ilvl w:val="0"/>
          <w:numId w:val="3"/>
        </w:numPr>
        <w:tabs>
          <w:tab w:val="left" w:pos="360"/>
        </w:tabs>
        <w:suppressAutoHyphens w:val="0"/>
        <w:spacing w:line="240" w:lineRule="auto"/>
        <w:ind w:leftChars="0" w:left="0" w:firstLineChars="0" w:firstLine="0"/>
        <w:jc w:val="both"/>
        <w:textDirection w:val="lrTb"/>
        <w:textAlignment w:val="auto"/>
        <w:outlineLvl w:val="9"/>
        <w:rPr>
          <w:rFonts w:ascii="Times New Roman"/>
          <w:color w:val="000000" w:themeColor="text1"/>
        </w:rPr>
      </w:pPr>
      <w:r w:rsidRPr="00FB4CEC">
        <w:rPr>
          <w:rFonts w:ascii="Times New Roman"/>
          <w:color w:val="000000" w:themeColor="text1"/>
        </w:rPr>
        <w:t>Nhà sản xuất hoặc nhà phân phối không chịu trách nhiệm đối với các sản phẩm dùng một lần hoặc các sản phẩm hết hạn sử dụng mà người dùng khử trùng lại.</w:t>
      </w:r>
    </w:p>
    <w:p w14:paraId="7742DD47" w14:textId="77777777" w:rsidR="002F5B2C" w:rsidRPr="00654F69" w:rsidRDefault="002F5B2C" w:rsidP="002F5B2C">
      <w:pPr>
        <w:tabs>
          <w:tab w:val="left" w:pos="360"/>
        </w:tabs>
        <w:suppressAutoHyphens w:val="0"/>
        <w:spacing w:line="240" w:lineRule="auto"/>
        <w:ind w:leftChars="0" w:left="0" w:firstLineChars="0" w:firstLine="0"/>
        <w:jc w:val="both"/>
        <w:textDirection w:val="lrTb"/>
        <w:textAlignment w:val="auto"/>
        <w:outlineLvl w:val="9"/>
        <w:rPr>
          <w:rFonts w:ascii="Times New Roman"/>
          <w:color w:val="000000" w:themeColor="text1"/>
        </w:rPr>
      </w:pPr>
    </w:p>
    <w:p w14:paraId="2644BFC3" w14:textId="75DBD9D4" w:rsidR="00AF468D" w:rsidRPr="00654F69" w:rsidRDefault="00654F69" w:rsidP="00654F69">
      <w:pPr>
        <w:tabs>
          <w:tab w:val="left" w:pos="360"/>
        </w:tabs>
        <w:suppressAutoHyphens w:val="0"/>
        <w:spacing w:line="240" w:lineRule="auto"/>
        <w:ind w:leftChars="0" w:left="0" w:firstLineChars="0" w:firstLine="0"/>
        <w:jc w:val="both"/>
        <w:textDirection w:val="lrTb"/>
        <w:textAlignment w:val="auto"/>
        <w:outlineLvl w:val="9"/>
        <w:rPr>
          <w:rFonts w:ascii="Times New Roman"/>
          <w:color w:val="000000" w:themeColor="text1"/>
        </w:rPr>
      </w:pPr>
      <w:r w:rsidRPr="00922DF8">
        <w:rPr>
          <w:rFonts w:ascii="Times New Roman"/>
          <w:b/>
          <w:bCs/>
          <w:color w:val="000000" w:themeColor="text1"/>
        </w:rPr>
        <w:t>7.</w:t>
      </w:r>
      <w:r w:rsidRPr="00922DF8">
        <w:rPr>
          <w:rFonts w:ascii="Times New Roman"/>
          <w:color w:val="000000" w:themeColor="text1"/>
        </w:rPr>
        <w:t xml:space="preserve"> </w:t>
      </w:r>
      <w:r w:rsidR="00676857" w:rsidRPr="00654F69">
        <w:rPr>
          <w:rFonts w:ascii="Times New Roman" w:eastAsia="Times New Roman" w:cs="Times New Roman"/>
          <w:b/>
          <w:color w:val="000000" w:themeColor="text1"/>
        </w:rPr>
        <w:t>Tác dụng phụ</w:t>
      </w:r>
    </w:p>
    <w:p w14:paraId="367D5563" w14:textId="77777777" w:rsidR="00AF468D" w:rsidRDefault="00676857">
      <w:pPr>
        <w:pBdr>
          <w:top w:val="nil"/>
          <w:left w:val="nil"/>
          <w:bottom w:val="nil"/>
          <w:right w:val="nil"/>
          <w:between w:val="nil"/>
        </w:pBdr>
        <w:tabs>
          <w:tab w:val="left" w:pos="180"/>
        </w:tabs>
        <w:spacing w:after="60" w:line="240" w:lineRule="auto"/>
        <w:ind w:left="0" w:hanging="2"/>
        <w:jc w:val="both"/>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 xml:space="preserve"> Phẫu thuật cấy ghép có phát sinh các biến chứng cục bộ bao gồm phù nề, rách vết khâu, xuất huyết sau phẫu thuật, loét mô mềm và nhiễm trùng. Ngoài ra, có thể xuất hiện một số chấn thương thần kinh sau phẫu thuật, thường là tạm thời hoặc trong một số trường hợp tổn thương vĩnh viễn.</w:t>
      </w:r>
    </w:p>
    <w:p w14:paraId="5778D1D5" w14:textId="77777777" w:rsidR="002F5B2C" w:rsidRPr="002F5B2C" w:rsidRDefault="002F5B2C">
      <w:pPr>
        <w:pBdr>
          <w:top w:val="nil"/>
          <w:left w:val="nil"/>
          <w:bottom w:val="nil"/>
          <w:right w:val="nil"/>
          <w:between w:val="nil"/>
        </w:pBdr>
        <w:tabs>
          <w:tab w:val="left" w:pos="180"/>
        </w:tabs>
        <w:spacing w:after="60" w:line="240" w:lineRule="auto"/>
        <w:ind w:left="0" w:hanging="2"/>
        <w:jc w:val="both"/>
        <w:rPr>
          <w:rFonts w:ascii="Times New Roman" w:eastAsia="Times New Roman" w:cs="Times New Roman"/>
          <w:color w:val="000000" w:themeColor="text1"/>
          <w:lang w:val="en-US"/>
        </w:rPr>
      </w:pPr>
    </w:p>
    <w:p w14:paraId="01417DA0" w14:textId="2D21C73A" w:rsidR="00AF468D" w:rsidRPr="00FB4CEC" w:rsidRDefault="00654F69" w:rsidP="00654F69">
      <w:pPr>
        <w:tabs>
          <w:tab w:val="left" w:pos="180"/>
        </w:tabs>
        <w:spacing w:after="60"/>
        <w:ind w:leftChars="0" w:left="0" w:firstLineChars="0" w:firstLine="0"/>
        <w:jc w:val="both"/>
        <w:rPr>
          <w:rFonts w:ascii="Times New Roman" w:eastAsia="Times New Roman" w:cs="Times New Roman"/>
          <w:color w:val="000000" w:themeColor="text1"/>
        </w:rPr>
      </w:pPr>
      <w:r w:rsidRPr="00922DF8">
        <w:rPr>
          <w:rFonts w:ascii="Times New Roman" w:eastAsia="Times New Roman" w:cs="Times New Roman"/>
          <w:b/>
          <w:color w:val="000000" w:themeColor="text1"/>
        </w:rPr>
        <w:t xml:space="preserve">8. </w:t>
      </w:r>
      <w:r w:rsidR="00676857" w:rsidRPr="00FB4CEC">
        <w:rPr>
          <w:rFonts w:ascii="Times New Roman" w:eastAsia="Times New Roman" w:cs="Times New Roman"/>
          <w:b/>
          <w:color w:val="000000" w:themeColor="text1"/>
        </w:rPr>
        <w:t>Bảo Quản</w:t>
      </w:r>
    </w:p>
    <w:p w14:paraId="487D219D" w14:textId="77777777" w:rsidR="00AF468D" w:rsidRDefault="00676857">
      <w:pPr>
        <w:pBdr>
          <w:top w:val="nil"/>
          <w:left w:val="nil"/>
          <w:bottom w:val="nil"/>
          <w:right w:val="nil"/>
          <w:between w:val="nil"/>
        </w:pBdr>
        <w:tabs>
          <w:tab w:val="left" w:pos="180"/>
        </w:tabs>
        <w:spacing w:after="60" w:line="240" w:lineRule="auto"/>
        <w:ind w:left="0" w:hanging="2"/>
        <w:jc w:val="both"/>
        <w:rPr>
          <w:rFonts w:ascii="Times New Roman" w:eastAsia="Times New Roman" w:cs="Times New Roman"/>
          <w:color w:val="000000" w:themeColor="text1"/>
          <w:lang w:val="en-US"/>
        </w:rPr>
      </w:pPr>
      <w:r w:rsidRPr="00FB4CEC">
        <w:rPr>
          <w:rFonts w:ascii="Times New Roman" w:eastAsia="Times New Roman" w:cs="Times New Roman"/>
          <w:color w:val="000000" w:themeColor="text1"/>
        </w:rPr>
        <w:t>Bảo quản ở khu vực có độ ẩm thấp và nhiệt độ phòng.</w:t>
      </w:r>
    </w:p>
    <w:p w14:paraId="70B6E962" w14:textId="77777777" w:rsidR="002F5B2C" w:rsidRPr="002F5B2C" w:rsidRDefault="002F5B2C">
      <w:pPr>
        <w:pBdr>
          <w:top w:val="nil"/>
          <w:left w:val="nil"/>
          <w:bottom w:val="nil"/>
          <w:right w:val="nil"/>
          <w:between w:val="nil"/>
        </w:pBdr>
        <w:tabs>
          <w:tab w:val="left" w:pos="180"/>
        </w:tabs>
        <w:spacing w:after="60" w:line="240" w:lineRule="auto"/>
        <w:ind w:left="0" w:hanging="2"/>
        <w:jc w:val="both"/>
        <w:rPr>
          <w:rFonts w:ascii="Times New Roman" w:eastAsia="Times New Roman" w:cs="Times New Roman"/>
          <w:color w:val="000000" w:themeColor="text1"/>
          <w:lang w:val="en-US"/>
        </w:rPr>
      </w:pPr>
    </w:p>
    <w:p w14:paraId="037F709D" w14:textId="15AB9D9D" w:rsidR="00AF468D" w:rsidRPr="00FB4CEC" w:rsidRDefault="00654F69" w:rsidP="00654F69">
      <w:pPr>
        <w:tabs>
          <w:tab w:val="left" w:pos="180"/>
        </w:tabs>
        <w:spacing w:after="60"/>
        <w:ind w:leftChars="0" w:left="0" w:firstLineChars="0" w:firstLine="0"/>
        <w:jc w:val="both"/>
        <w:rPr>
          <w:rFonts w:ascii="Times New Roman" w:eastAsia="Times New Roman" w:cs="Times New Roman"/>
          <w:color w:val="000000" w:themeColor="text1"/>
        </w:rPr>
      </w:pPr>
      <w:r>
        <w:rPr>
          <w:rFonts w:ascii="Times New Roman" w:eastAsia="Times New Roman" w:cs="Times New Roman"/>
          <w:b/>
          <w:color w:val="000000" w:themeColor="text1"/>
          <w:lang w:val="en-US"/>
        </w:rPr>
        <w:t xml:space="preserve">9. </w:t>
      </w:r>
      <w:r w:rsidR="00676857" w:rsidRPr="00FB4CEC">
        <w:rPr>
          <w:rFonts w:ascii="Times New Roman" w:eastAsia="Times New Roman" w:cs="Times New Roman"/>
          <w:b/>
          <w:color w:val="000000" w:themeColor="text1"/>
        </w:rPr>
        <w:t>Chú ý</w:t>
      </w:r>
    </w:p>
    <w:p w14:paraId="4B0FD72E" w14:textId="77777777" w:rsidR="00AF468D" w:rsidRPr="00FB4CEC" w:rsidRDefault="00676857">
      <w:pPr>
        <w:numPr>
          <w:ilvl w:val="0"/>
          <w:numId w:val="6"/>
        </w:numPr>
        <w:tabs>
          <w:tab w:val="left" w:pos="180"/>
        </w:tabs>
        <w:spacing w:after="60"/>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Vì phẫu thuật cấy ghép nha khoa đòi hỏi trình độ kỹ thuật cao, nên sản phẩm chỉ dành cho bác sĩ hoặc nha sĩ sử dụng.</w:t>
      </w:r>
    </w:p>
    <w:p w14:paraId="39BED6A1" w14:textId="77777777" w:rsidR="00AF468D" w:rsidRPr="002F5B2C" w:rsidRDefault="00676857">
      <w:pPr>
        <w:numPr>
          <w:ilvl w:val="0"/>
          <w:numId w:val="6"/>
        </w:numPr>
        <w:tabs>
          <w:tab w:val="left" w:pos="180"/>
        </w:tabs>
        <w:spacing w:after="60"/>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lastRenderedPageBreak/>
        <w:t>Đối với những bệnh nhân mắc các bệnh về xương như loãng xương, rối loạn chuyển hóa xương… phải cân nhắc thận trọng trước khi phẫu thuật.</w:t>
      </w:r>
    </w:p>
    <w:p w14:paraId="6C2D4A2D" w14:textId="77777777" w:rsidR="002F5B2C" w:rsidRPr="00FB4CEC" w:rsidRDefault="002F5B2C" w:rsidP="002F5B2C">
      <w:pPr>
        <w:tabs>
          <w:tab w:val="left" w:pos="180"/>
        </w:tabs>
        <w:spacing w:after="60"/>
        <w:ind w:leftChars="0" w:left="0" w:firstLineChars="0" w:firstLine="0"/>
        <w:jc w:val="both"/>
        <w:rPr>
          <w:rFonts w:ascii="Times New Roman" w:eastAsia="Times New Roman" w:cs="Times New Roman"/>
          <w:color w:val="000000" w:themeColor="text1"/>
        </w:rPr>
      </w:pPr>
    </w:p>
    <w:p w14:paraId="693CACF0" w14:textId="356211FD" w:rsidR="00AF468D" w:rsidRPr="00FB4CEC" w:rsidRDefault="00654F69" w:rsidP="00654F69">
      <w:pPr>
        <w:tabs>
          <w:tab w:val="left" w:pos="360"/>
        </w:tabs>
        <w:ind w:leftChars="0" w:left="0" w:firstLineChars="0" w:firstLine="0"/>
        <w:jc w:val="both"/>
        <w:rPr>
          <w:rFonts w:ascii="Times New Roman" w:eastAsia="Times New Roman" w:cs="Times New Roman"/>
          <w:color w:val="000000" w:themeColor="text1"/>
        </w:rPr>
      </w:pPr>
      <w:r>
        <w:rPr>
          <w:rFonts w:ascii="Times New Roman" w:eastAsia="Times New Roman" w:cs="Times New Roman"/>
          <w:b/>
          <w:color w:val="000000" w:themeColor="text1"/>
          <w:lang w:val="en-US"/>
        </w:rPr>
        <w:t xml:space="preserve">10. </w:t>
      </w:r>
      <w:r w:rsidR="00676857" w:rsidRPr="00FB4CEC">
        <w:rPr>
          <w:rFonts w:ascii="Times New Roman" w:eastAsia="Times New Roman" w:cs="Times New Roman"/>
          <w:b/>
          <w:color w:val="000000" w:themeColor="text1"/>
        </w:rPr>
        <w:t>Tiệt trùng</w:t>
      </w:r>
    </w:p>
    <w:p w14:paraId="57C353D8" w14:textId="0D84A6DE" w:rsidR="00AF468D" w:rsidRPr="00FB4CEC" w:rsidRDefault="003E6495">
      <w:pPr>
        <w:numPr>
          <w:ilvl w:val="0"/>
          <w:numId w:val="7"/>
        </w:numPr>
        <w:tabs>
          <w:tab w:val="left" w:pos="360"/>
        </w:tabs>
        <w:ind w:left="0" w:hanging="2"/>
        <w:jc w:val="both"/>
        <w:rPr>
          <w:rFonts w:ascii="Times New Roman" w:eastAsia="Times New Roman" w:cs="Times New Roman"/>
          <w:color w:val="000000" w:themeColor="text1"/>
        </w:rPr>
      </w:pPr>
      <w:r w:rsidRPr="00FB4CEC">
        <w:rPr>
          <w:rFonts w:ascii="Times New Roman" w:eastAsia="Times New Roman" w:cs="Times New Roman"/>
          <w:color w:val="000000" w:themeColor="text1"/>
        </w:rPr>
        <w:t>Healing Abutment, IOS Healing Abutment</w:t>
      </w:r>
      <w:r w:rsidR="00081BA2" w:rsidRPr="00FB4CEC">
        <w:rPr>
          <w:rFonts w:ascii="Times New Roman" w:eastAsia="Times New Roman" w:cs="Times New Roman"/>
          <w:color w:val="000000" w:themeColor="text1"/>
        </w:rPr>
        <w:t xml:space="preserve"> có nguyên vật liệu từ kim loại</w:t>
      </w:r>
      <w:r w:rsidRPr="00FB4CEC">
        <w:rPr>
          <w:rFonts w:ascii="Times New Roman" w:eastAsia="Times New Roman" w:cs="Times New Roman"/>
          <w:color w:val="000000" w:themeColor="text1"/>
        </w:rPr>
        <w:t xml:space="preserve">, GBR Abutment, GBR Healing Abutment và Cover Screw </w:t>
      </w:r>
      <w:r w:rsidR="00676857" w:rsidRPr="00FB4CEC">
        <w:rPr>
          <w:rFonts w:ascii="Times New Roman" w:eastAsia="Times New Roman" w:cs="Times New Roman"/>
          <w:color w:val="000000" w:themeColor="text1"/>
        </w:rPr>
        <w:t xml:space="preserve">là </w:t>
      </w:r>
      <w:r w:rsidRPr="00FB4CEC">
        <w:rPr>
          <w:rFonts w:ascii="Times New Roman" w:eastAsia="Times New Roman" w:cs="Times New Roman"/>
          <w:color w:val="000000" w:themeColor="text1"/>
        </w:rPr>
        <w:t>các</w:t>
      </w:r>
      <w:r w:rsidR="00676857" w:rsidRPr="00FB4CEC">
        <w:rPr>
          <w:rFonts w:ascii="Times New Roman" w:eastAsia="Times New Roman" w:cs="Times New Roman"/>
          <w:color w:val="000000" w:themeColor="text1"/>
        </w:rPr>
        <w:t xml:space="preserve"> nhóm sản phẩm vô trùng trước khi cung cấp, được tiệt trùng bằng </w:t>
      </w:r>
      <w:r w:rsidR="00081BA2" w:rsidRPr="00FB4CEC">
        <w:rPr>
          <w:rFonts w:ascii="Times New Roman" w:eastAsia="Times New Roman" w:cs="Times New Roman"/>
          <w:color w:val="000000" w:themeColor="text1"/>
        </w:rPr>
        <w:t>chiếu xạ</w:t>
      </w:r>
      <w:r w:rsidR="00676857" w:rsidRPr="00FB4CEC">
        <w:rPr>
          <w:rFonts w:ascii="Times New Roman" w:eastAsia="Times New Roman" w:cs="Times New Roman"/>
          <w:color w:val="000000" w:themeColor="text1"/>
        </w:rPr>
        <w:t xml:space="preserve"> và sẽ tiếp tục vô trùng miễn là bao bì chưa được mở hoặc bị hư hại.</w:t>
      </w:r>
    </w:p>
    <w:p w14:paraId="7B746B71" w14:textId="53C68E18" w:rsidR="00AF468D" w:rsidRPr="00FB4CEC" w:rsidRDefault="00676857">
      <w:pPr>
        <w:numPr>
          <w:ilvl w:val="0"/>
          <w:numId w:val="7"/>
        </w:numPr>
        <w:tabs>
          <w:tab w:val="left" w:pos="360"/>
        </w:tabs>
        <w:ind w:left="0" w:hanging="2"/>
        <w:jc w:val="both"/>
        <w:rPr>
          <w:rFonts w:ascii="Times New Roman" w:eastAsia="Times New Roman" w:cs="Times New Roman"/>
          <w:color w:val="000000" w:themeColor="text1"/>
        </w:rPr>
      </w:pPr>
      <w:bookmarkStart w:id="1" w:name="_heading=h.gjdgxs" w:colFirst="0" w:colLast="0"/>
      <w:bookmarkEnd w:id="1"/>
      <w:r w:rsidRPr="00FB4CEC">
        <w:rPr>
          <w:rFonts w:ascii="Times New Roman" w:eastAsia="Times New Roman" w:cs="Times New Roman"/>
          <w:color w:val="000000" w:themeColor="text1"/>
        </w:rPr>
        <w:t xml:space="preserve">Những </w:t>
      </w:r>
      <w:r w:rsidR="007F565B">
        <w:rPr>
          <w:rFonts w:ascii="Times New Roman" w:eastAsia="Times New Roman" w:cs="Times New Roman"/>
          <w:color w:val="000000" w:themeColor="text1"/>
          <w:lang w:val="en-US"/>
        </w:rPr>
        <w:t>chủng loại</w:t>
      </w:r>
      <w:r w:rsidRPr="00FB4CEC">
        <w:rPr>
          <w:rFonts w:ascii="Times New Roman" w:eastAsia="Times New Roman" w:cs="Times New Roman"/>
          <w:color w:val="000000" w:themeColor="text1"/>
        </w:rPr>
        <w:t xml:space="preserve"> sản phẩm </w:t>
      </w:r>
      <w:r w:rsidR="0033028C" w:rsidRPr="00E03FD6">
        <w:rPr>
          <w:rFonts w:ascii="Times New Roman" w:eastAsia="Times New Roman" w:cs="Times New Roman"/>
          <w:color w:val="000000" w:themeColor="text1"/>
        </w:rPr>
        <w:t>còn lại</w:t>
      </w:r>
      <w:r w:rsidRPr="00FB4CEC">
        <w:rPr>
          <w:rFonts w:ascii="Times New Roman" w:eastAsia="Times New Roman" w:cs="Times New Roman"/>
          <w:color w:val="000000" w:themeColor="text1"/>
        </w:rPr>
        <w:t xml:space="preserve"> được cung cấp không vô trùng. Mở túi và lấy lọ ra. Rút nắp và lấy sản phẩm ra khỏi lọ. Trước khi sử dụng, tiệt trùng ở nhiệt độ 132° C trong 4 phút và thời gian sấy khô là 20 phút hoặc nhiệt độ 132° C trong 30 phút và thời gian sấy khô là 40 phút.</w:t>
      </w:r>
    </w:p>
    <w:p w14:paraId="2757FD87" w14:textId="77777777" w:rsidR="00654F69" w:rsidRPr="004D75F9" w:rsidRDefault="00654F69" w:rsidP="00654F69">
      <w:pPr>
        <w:pStyle w:val="oancuaDanhsach"/>
        <w:tabs>
          <w:tab w:val="left" w:pos="360"/>
        </w:tabs>
        <w:suppressAutoHyphens w:val="0"/>
        <w:spacing w:before="120" w:after="120" w:line="240" w:lineRule="auto"/>
        <w:ind w:leftChars="0" w:left="0" w:firstLineChars="0" w:firstLine="0"/>
        <w:jc w:val="both"/>
        <w:textDirection w:val="lrTb"/>
        <w:textAlignment w:val="auto"/>
        <w:outlineLvl w:val="9"/>
        <w:rPr>
          <w:rFonts w:ascii="Times New Roman" w:eastAsia="Times New Roman"/>
        </w:rPr>
      </w:pPr>
      <w:r w:rsidRPr="00654F69">
        <w:rPr>
          <w:rFonts w:ascii="Times New Roman" w:eastAsia="Times New Roman" w:cs="Times New Roman"/>
          <w:b/>
          <w:color w:val="000000" w:themeColor="text1"/>
        </w:rPr>
        <w:t xml:space="preserve">11. </w:t>
      </w:r>
      <w:r w:rsidRPr="004D75F9">
        <w:rPr>
          <w:rFonts w:ascii="Times New Roman" w:eastAsia="Times New Roman"/>
          <w:b/>
          <w:bCs/>
        </w:rPr>
        <w:t xml:space="preserve">Cơ sở bảo hành: </w:t>
      </w:r>
      <w:r w:rsidRPr="004D75F9">
        <w:rPr>
          <w:rFonts w:ascii="Times New Roman" w:eastAsia="Times New Roman"/>
        </w:rPr>
        <w:t>Sản phẩm là thiết bị y tế dùng một lần nên không có chế độ bảo hành.</w:t>
      </w:r>
    </w:p>
    <w:p w14:paraId="3C4AD66C" w14:textId="456ABD81" w:rsidR="00AF468D" w:rsidRPr="00FB4CEC" w:rsidRDefault="00654F69" w:rsidP="00654F69">
      <w:pPr>
        <w:ind w:leftChars="0" w:left="0" w:firstLineChars="0" w:firstLine="0"/>
        <w:jc w:val="both"/>
        <w:rPr>
          <w:rFonts w:ascii="Times New Roman" w:eastAsia="Times New Roman" w:cs="Times New Roman"/>
          <w:color w:val="000000" w:themeColor="text1"/>
        </w:rPr>
      </w:pPr>
      <w:r>
        <w:rPr>
          <w:rFonts w:ascii="Times New Roman" w:eastAsia="Times New Roman" w:cs="Times New Roman"/>
          <w:b/>
          <w:color w:val="000000" w:themeColor="text1"/>
          <w:lang w:val="en-US"/>
        </w:rPr>
        <w:t xml:space="preserve">12. </w:t>
      </w:r>
      <w:r w:rsidR="00676857" w:rsidRPr="00FB4CEC">
        <w:rPr>
          <w:rFonts w:ascii="Times New Roman" w:eastAsia="Times New Roman" w:cs="Times New Roman"/>
          <w:b/>
          <w:color w:val="000000" w:themeColor="text1"/>
        </w:rPr>
        <w:t>Giải thích ký hiệu</w:t>
      </w:r>
    </w:p>
    <w:p w14:paraId="1E10B731" w14:textId="77777777" w:rsidR="00AF468D" w:rsidRPr="00FB4CEC" w:rsidRDefault="00AF468D">
      <w:pPr>
        <w:ind w:left="0" w:hanging="2"/>
        <w:jc w:val="both"/>
        <w:rPr>
          <w:rFonts w:ascii="Times New Roman" w:eastAsia="Times New Roman" w:cs="Times New Roman"/>
          <w:color w:val="000000" w:themeColor="text1"/>
        </w:rPr>
      </w:pPr>
      <w:bookmarkStart w:id="2" w:name="_heading=h.30j0zll" w:colFirst="0" w:colLast="0"/>
      <w:bookmarkEnd w:id="2"/>
    </w:p>
    <w:tbl>
      <w:tblPr>
        <w:tblStyle w:val="a1"/>
        <w:tblW w:w="939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0"/>
        <w:gridCol w:w="6644"/>
      </w:tblGrid>
      <w:tr w:rsidR="003B2D31" w:rsidRPr="00FB4CEC" w14:paraId="457E8BFD" w14:textId="77777777" w:rsidTr="00274903">
        <w:trPr>
          <w:cantSplit/>
          <w:trHeight w:val="359"/>
        </w:trPr>
        <w:tc>
          <w:tcPr>
            <w:tcW w:w="2750" w:type="dxa"/>
            <w:vAlign w:val="center"/>
          </w:tcPr>
          <w:p w14:paraId="025090FF" w14:textId="77777777" w:rsidR="00AF468D" w:rsidRPr="00FB4CEC" w:rsidRDefault="00676857">
            <w:pPr>
              <w:ind w:left="0" w:hanging="2"/>
              <w:jc w:val="center"/>
              <w:rPr>
                <w:rFonts w:ascii="Times New Roman" w:eastAsia="Times New Roman" w:cs="Times New Roman"/>
                <w:color w:val="000000" w:themeColor="text1"/>
              </w:rPr>
            </w:pPr>
            <w:r w:rsidRPr="00FB4CEC">
              <w:rPr>
                <w:rFonts w:ascii="Times New Roman" w:eastAsia="Times New Roman" w:cs="Times New Roman"/>
                <w:noProof/>
                <w:color w:val="000000" w:themeColor="text1"/>
              </w:rPr>
              <w:drawing>
                <wp:inline distT="0" distB="0" distL="114300" distR="114300" wp14:anchorId="2C05E78F" wp14:editId="799120F4">
                  <wp:extent cx="276860" cy="180340"/>
                  <wp:effectExtent l="0" t="0" r="0" b="0"/>
                  <wp:docPr id="1039" name="image5.png" descr="LOT"/>
                  <wp:cNvGraphicFramePr/>
                  <a:graphic xmlns:a="http://schemas.openxmlformats.org/drawingml/2006/main">
                    <a:graphicData uri="http://schemas.openxmlformats.org/drawingml/2006/picture">
                      <pic:pic xmlns:pic="http://schemas.openxmlformats.org/drawingml/2006/picture">
                        <pic:nvPicPr>
                          <pic:cNvPr id="0" name="image5.png" descr="LOT"/>
                          <pic:cNvPicPr preferRelativeResize="0"/>
                        </pic:nvPicPr>
                        <pic:blipFill>
                          <a:blip r:embed="rId9"/>
                          <a:srcRect/>
                          <a:stretch>
                            <a:fillRect/>
                          </a:stretch>
                        </pic:blipFill>
                        <pic:spPr>
                          <a:xfrm>
                            <a:off x="0" y="0"/>
                            <a:ext cx="276860" cy="180340"/>
                          </a:xfrm>
                          <a:prstGeom prst="rect">
                            <a:avLst/>
                          </a:prstGeom>
                          <a:ln/>
                        </pic:spPr>
                      </pic:pic>
                    </a:graphicData>
                  </a:graphic>
                </wp:inline>
              </w:drawing>
            </w:r>
          </w:p>
        </w:tc>
        <w:tc>
          <w:tcPr>
            <w:tcW w:w="6644" w:type="dxa"/>
            <w:vAlign w:val="center"/>
          </w:tcPr>
          <w:p w14:paraId="67D730F8" w14:textId="77777777" w:rsidR="00AF468D" w:rsidRPr="00FB4CEC" w:rsidRDefault="00676857">
            <w:pPr>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Mã lô</w:t>
            </w:r>
          </w:p>
        </w:tc>
      </w:tr>
      <w:tr w:rsidR="003B2D31" w:rsidRPr="00FB4CEC" w14:paraId="1F56C4CB" w14:textId="77777777" w:rsidTr="00DE793C">
        <w:trPr>
          <w:cantSplit/>
          <w:trHeight w:val="242"/>
        </w:trPr>
        <w:tc>
          <w:tcPr>
            <w:tcW w:w="2750" w:type="dxa"/>
            <w:vAlign w:val="center"/>
          </w:tcPr>
          <w:p w14:paraId="22CD36FD" w14:textId="77777777" w:rsidR="00AF468D" w:rsidRPr="00FB4CEC" w:rsidRDefault="00676857">
            <w:pPr>
              <w:ind w:left="0" w:hanging="2"/>
              <w:jc w:val="center"/>
              <w:rPr>
                <w:rFonts w:ascii="Times New Roman" w:eastAsia="Times New Roman" w:cs="Times New Roman"/>
                <w:color w:val="000000" w:themeColor="text1"/>
              </w:rPr>
            </w:pPr>
            <w:r w:rsidRPr="00FB4CEC">
              <w:rPr>
                <w:rFonts w:ascii="Times New Roman" w:eastAsia="Times New Roman" w:cs="Times New Roman"/>
                <w:noProof/>
                <w:color w:val="000000" w:themeColor="text1"/>
              </w:rPr>
              <w:drawing>
                <wp:inline distT="0" distB="0" distL="114300" distR="114300" wp14:anchorId="4FAA1FD5" wp14:editId="4C941D7F">
                  <wp:extent cx="257810" cy="151765"/>
                  <wp:effectExtent l="0" t="0" r="0" b="0"/>
                  <wp:docPr id="1038" name="image12.png" descr="REF"/>
                  <wp:cNvGraphicFramePr/>
                  <a:graphic xmlns:a="http://schemas.openxmlformats.org/drawingml/2006/main">
                    <a:graphicData uri="http://schemas.openxmlformats.org/drawingml/2006/picture">
                      <pic:pic xmlns:pic="http://schemas.openxmlformats.org/drawingml/2006/picture">
                        <pic:nvPicPr>
                          <pic:cNvPr id="0" name="image12.png" descr="REF"/>
                          <pic:cNvPicPr preferRelativeResize="0"/>
                        </pic:nvPicPr>
                        <pic:blipFill>
                          <a:blip r:embed="rId10"/>
                          <a:srcRect/>
                          <a:stretch>
                            <a:fillRect/>
                          </a:stretch>
                        </pic:blipFill>
                        <pic:spPr>
                          <a:xfrm>
                            <a:off x="0" y="0"/>
                            <a:ext cx="257810" cy="151765"/>
                          </a:xfrm>
                          <a:prstGeom prst="rect">
                            <a:avLst/>
                          </a:prstGeom>
                          <a:ln/>
                        </pic:spPr>
                      </pic:pic>
                    </a:graphicData>
                  </a:graphic>
                </wp:inline>
              </w:drawing>
            </w:r>
          </w:p>
        </w:tc>
        <w:tc>
          <w:tcPr>
            <w:tcW w:w="6644" w:type="dxa"/>
            <w:vAlign w:val="center"/>
          </w:tcPr>
          <w:p w14:paraId="35C345BA" w14:textId="77777777" w:rsidR="00AF468D" w:rsidRPr="00FB4CEC" w:rsidRDefault="00676857">
            <w:pPr>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Mã Model</w:t>
            </w:r>
          </w:p>
        </w:tc>
      </w:tr>
      <w:tr w:rsidR="003B2D31" w:rsidRPr="00FB4CEC" w14:paraId="0A30B872" w14:textId="77777777" w:rsidTr="00DE793C">
        <w:trPr>
          <w:cantSplit/>
          <w:trHeight w:val="233"/>
        </w:trPr>
        <w:tc>
          <w:tcPr>
            <w:tcW w:w="2750" w:type="dxa"/>
            <w:vAlign w:val="center"/>
          </w:tcPr>
          <w:p w14:paraId="5EC85984" w14:textId="77777777" w:rsidR="00AF468D" w:rsidRPr="00FB4CEC" w:rsidRDefault="00676857">
            <w:pPr>
              <w:ind w:left="0" w:hanging="2"/>
              <w:jc w:val="center"/>
              <w:rPr>
                <w:rFonts w:ascii="Times New Roman" w:eastAsia="Times New Roman" w:cs="Times New Roman"/>
                <w:color w:val="000000" w:themeColor="text1"/>
              </w:rPr>
            </w:pPr>
            <w:r w:rsidRPr="00FB4CEC">
              <w:rPr>
                <w:rFonts w:ascii="Times New Roman" w:eastAsia="Times New Roman" w:cs="Times New Roman"/>
                <w:noProof/>
                <w:color w:val="000000" w:themeColor="text1"/>
              </w:rPr>
              <w:drawing>
                <wp:inline distT="0" distB="0" distL="114300" distR="114300" wp14:anchorId="693C7949" wp14:editId="08EBC090">
                  <wp:extent cx="180975" cy="161925"/>
                  <wp:effectExtent l="0" t="0" r="9525" b="9525"/>
                  <wp:docPr id="1040" name="image8.png" descr="Manufacturer rev1"/>
                  <wp:cNvGraphicFramePr/>
                  <a:graphic xmlns:a="http://schemas.openxmlformats.org/drawingml/2006/main">
                    <a:graphicData uri="http://schemas.openxmlformats.org/drawingml/2006/picture">
                      <pic:pic xmlns:pic="http://schemas.openxmlformats.org/drawingml/2006/picture">
                        <pic:nvPicPr>
                          <pic:cNvPr id="0" name="image8.png" descr="Manufacturer rev1"/>
                          <pic:cNvPicPr preferRelativeResize="0"/>
                        </pic:nvPicPr>
                        <pic:blipFill>
                          <a:blip r:embed="rId11"/>
                          <a:srcRect/>
                          <a:stretch>
                            <a:fillRect/>
                          </a:stretch>
                        </pic:blipFill>
                        <pic:spPr>
                          <a:xfrm>
                            <a:off x="0" y="0"/>
                            <a:ext cx="180975" cy="161925"/>
                          </a:xfrm>
                          <a:prstGeom prst="rect">
                            <a:avLst/>
                          </a:prstGeom>
                          <a:ln/>
                        </pic:spPr>
                      </pic:pic>
                    </a:graphicData>
                  </a:graphic>
                </wp:inline>
              </w:drawing>
            </w:r>
          </w:p>
        </w:tc>
        <w:tc>
          <w:tcPr>
            <w:tcW w:w="6644" w:type="dxa"/>
            <w:vAlign w:val="center"/>
          </w:tcPr>
          <w:p w14:paraId="471EF884" w14:textId="77777777" w:rsidR="00AF468D" w:rsidRPr="00FB4CEC" w:rsidRDefault="00676857">
            <w:pPr>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Nhà sản xuất</w:t>
            </w:r>
          </w:p>
        </w:tc>
      </w:tr>
      <w:tr w:rsidR="003B2D31" w:rsidRPr="00FB4CEC" w14:paraId="053AD0EB" w14:textId="77777777" w:rsidTr="000801EF">
        <w:trPr>
          <w:cantSplit/>
          <w:trHeight w:val="260"/>
        </w:trPr>
        <w:tc>
          <w:tcPr>
            <w:tcW w:w="2750" w:type="dxa"/>
            <w:vAlign w:val="center"/>
          </w:tcPr>
          <w:p w14:paraId="0A20B4C0" w14:textId="77777777" w:rsidR="00AF468D" w:rsidRPr="00FB4CEC" w:rsidRDefault="00676857">
            <w:pPr>
              <w:ind w:left="0" w:hanging="2"/>
              <w:jc w:val="center"/>
              <w:rPr>
                <w:rFonts w:ascii="Times New Roman" w:eastAsia="Times New Roman" w:cs="Times New Roman"/>
                <w:color w:val="000000" w:themeColor="text1"/>
              </w:rPr>
            </w:pPr>
            <w:r w:rsidRPr="00FB4CEC">
              <w:rPr>
                <w:rFonts w:ascii="Times New Roman" w:eastAsia="Times New Roman" w:cs="Times New Roman"/>
                <w:color w:val="000000" w:themeColor="text1"/>
              </w:rPr>
              <w:object w:dxaOrig="340" w:dyaOrig="340" w14:anchorId="0A4E1E48">
                <v:shape id="_x0000_i1025" type="#_x0000_t75" style="width:18.8pt;height:18.8pt;visibility:visible" o:ole="">
                  <v:imagedata r:id="rId12" o:title=""/>
                  <v:path o:extrusionok="t"/>
                </v:shape>
                <o:OLEObject Type="Embed" ProgID="Word.Picture.8" ShapeID="_x0000_i1025" DrawAspect="Content" ObjectID="_1829798813" r:id="rId13"/>
              </w:object>
            </w:r>
          </w:p>
        </w:tc>
        <w:tc>
          <w:tcPr>
            <w:tcW w:w="6644" w:type="dxa"/>
            <w:vAlign w:val="center"/>
          </w:tcPr>
          <w:p w14:paraId="23C2DA3B" w14:textId="77777777" w:rsidR="00AF468D" w:rsidRPr="00FB4CEC" w:rsidRDefault="00676857">
            <w:pPr>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Ngày sản xuất</w:t>
            </w:r>
          </w:p>
        </w:tc>
      </w:tr>
      <w:tr w:rsidR="003B2D31" w:rsidRPr="00FB4CEC" w14:paraId="648B9A4A" w14:textId="77777777" w:rsidTr="00DE793C">
        <w:trPr>
          <w:cantSplit/>
          <w:trHeight w:val="332"/>
        </w:trPr>
        <w:tc>
          <w:tcPr>
            <w:tcW w:w="2750" w:type="dxa"/>
            <w:vAlign w:val="center"/>
          </w:tcPr>
          <w:p w14:paraId="3C6D85C9" w14:textId="77777777" w:rsidR="00AF468D" w:rsidRPr="00FB4CEC" w:rsidRDefault="00676857">
            <w:pPr>
              <w:ind w:left="0" w:hanging="2"/>
              <w:jc w:val="center"/>
              <w:rPr>
                <w:rFonts w:ascii="Times New Roman" w:eastAsia="Times New Roman" w:cs="Times New Roman"/>
                <w:color w:val="000000" w:themeColor="text1"/>
              </w:rPr>
            </w:pPr>
            <w:r w:rsidRPr="00FB4CEC">
              <w:rPr>
                <w:rFonts w:ascii="Times New Roman" w:eastAsia="Times New Roman" w:cs="Times New Roman"/>
                <w:noProof/>
                <w:color w:val="000000" w:themeColor="text1"/>
              </w:rPr>
              <w:drawing>
                <wp:inline distT="0" distB="0" distL="114300" distR="114300" wp14:anchorId="71EC7935" wp14:editId="1F93C9AE">
                  <wp:extent cx="123825" cy="180975"/>
                  <wp:effectExtent l="0" t="0" r="9525" b="9525"/>
                  <wp:docPr id="1042" name="image3.jpg" descr="UseBy"/>
                  <wp:cNvGraphicFramePr/>
                  <a:graphic xmlns:a="http://schemas.openxmlformats.org/drawingml/2006/main">
                    <a:graphicData uri="http://schemas.openxmlformats.org/drawingml/2006/picture">
                      <pic:pic xmlns:pic="http://schemas.openxmlformats.org/drawingml/2006/picture">
                        <pic:nvPicPr>
                          <pic:cNvPr id="0" name="image3.jpg" descr="UseBy"/>
                          <pic:cNvPicPr preferRelativeResize="0"/>
                        </pic:nvPicPr>
                        <pic:blipFill>
                          <a:blip r:embed="rId14"/>
                          <a:srcRect/>
                          <a:stretch>
                            <a:fillRect/>
                          </a:stretch>
                        </pic:blipFill>
                        <pic:spPr>
                          <a:xfrm>
                            <a:off x="0" y="0"/>
                            <a:ext cx="123825" cy="180975"/>
                          </a:xfrm>
                          <a:prstGeom prst="rect">
                            <a:avLst/>
                          </a:prstGeom>
                          <a:ln/>
                        </pic:spPr>
                      </pic:pic>
                    </a:graphicData>
                  </a:graphic>
                </wp:inline>
              </w:drawing>
            </w:r>
          </w:p>
        </w:tc>
        <w:tc>
          <w:tcPr>
            <w:tcW w:w="6644" w:type="dxa"/>
            <w:vAlign w:val="center"/>
          </w:tcPr>
          <w:p w14:paraId="50B2559F" w14:textId="77777777" w:rsidR="00AF468D" w:rsidRPr="00FB4CEC" w:rsidRDefault="00676857">
            <w:pPr>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Hạn sử dụng</w:t>
            </w:r>
          </w:p>
        </w:tc>
      </w:tr>
      <w:tr w:rsidR="003B2D31" w:rsidRPr="00FB4CEC" w14:paraId="17BE343E" w14:textId="77777777" w:rsidTr="000801EF">
        <w:trPr>
          <w:cantSplit/>
          <w:trHeight w:val="260"/>
        </w:trPr>
        <w:tc>
          <w:tcPr>
            <w:tcW w:w="2750" w:type="dxa"/>
            <w:vAlign w:val="center"/>
          </w:tcPr>
          <w:p w14:paraId="5AAAE771" w14:textId="77777777" w:rsidR="00AF468D" w:rsidRPr="00FB4CEC" w:rsidRDefault="00676857">
            <w:pPr>
              <w:ind w:left="0" w:hanging="2"/>
              <w:jc w:val="center"/>
              <w:rPr>
                <w:rFonts w:ascii="Times New Roman" w:eastAsia="Times New Roman" w:cs="Times New Roman"/>
                <w:color w:val="000000" w:themeColor="text1"/>
              </w:rPr>
            </w:pPr>
            <w:r w:rsidRPr="00FB4CEC">
              <w:rPr>
                <w:rFonts w:ascii="Times New Roman" w:eastAsia="Times New Roman" w:cs="Times New Roman"/>
                <w:noProof/>
                <w:color w:val="000000" w:themeColor="text1"/>
              </w:rPr>
              <w:drawing>
                <wp:inline distT="0" distB="0" distL="114300" distR="114300" wp14:anchorId="5D1281BB" wp14:editId="2A07B7E7">
                  <wp:extent cx="511175" cy="179705"/>
                  <wp:effectExtent l="0" t="0" r="0" b="0"/>
                  <wp:docPr id="1041" name="image10.png" descr="A black and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black and white rectangle with black text&#10;&#10;Description automatically generated"/>
                          <pic:cNvPicPr preferRelativeResize="0"/>
                        </pic:nvPicPr>
                        <pic:blipFill>
                          <a:blip r:embed="rId15"/>
                          <a:srcRect/>
                          <a:stretch>
                            <a:fillRect/>
                          </a:stretch>
                        </pic:blipFill>
                        <pic:spPr>
                          <a:xfrm>
                            <a:off x="0" y="0"/>
                            <a:ext cx="511175" cy="179705"/>
                          </a:xfrm>
                          <a:prstGeom prst="rect">
                            <a:avLst/>
                          </a:prstGeom>
                          <a:ln/>
                        </pic:spPr>
                      </pic:pic>
                    </a:graphicData>
                  </a:graphic>
                </wp:inline>
              </w:drawing>
            </w:r>
          </w:p>
        </w:tc>
        <w:tc>
          <w:tcPr>
            <w:tcW w:w="6644" w:type="dxa"/>
            <w:vAlign w:val="center"/>
          </w:tcPr>
          <w:p w14:paraId="697DBCBB" w14:textId="5B8D585A" w:rsidR="00AF468D" w:rsidRPr="00FB4CEC" w:rsidRDefault="00676857">
            <w:pPr>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Tiệt trùng bằng </w:t>
            </w:r>
            <w:r w:rsidR="00081BA2" w:rsidRPr="00FB4CEC">
              <w:rPr>
                <w:rFonts w:ascii="Times New Roman" w:eastAsia="Times New Roman" w:cs="Times New Roman"/>
                <w:color w:val="000000" w:themeColor="text1"/>
              </w:rPr>
              <w:t>chiếu xạ</w:t>
            </w:r>
          </w:p>
        </w:tc>
      </w:tr>
      <w:tr w:rsidR="003B2D31" w:rsidRPr="00FB4CEC" w14:paraId="2FF82D88" w14:textId="77777777" w:rsidTr="00DE793C">
        <w:trPr>
          <w:cantSplit/>
          <w:trHeight w:val="260"/>
        </w:trPr>
        <w:tc>
          <w:tcPr>
            <w:tcW w:w="2750" w:type="dxa"/>
            <w:vAlign w:val="center"/>
          </w:tcPr>
          <w:p w14:paraId="76E6EDFC" w14:textId="77777777" w:rsidR="00AF468D" w:rsidRPr="00FB4CEC" w:rsidRDefault="00676857">
            <w:pPr>
              <w:ind w:left="0" w:hanging="2"/>
              <w:jc w:val="center"/>
              <w:rPr>
                <w:rFonts w:ascii="Times New Roman" w:eastAsia="Times New Roman" w:cs="Times New Roman"/>
                <w:color w:val="000000" w:themeColor="text1"/>
              </w:rPr>
            </w:pPr>
            <w:r w:rsidRPr="00FB4CEC">
              <w:rPr>
                <w:rFonts w:ascii="Times New Roman" w:eastAsia="Times New Roman" w:cs="Times New Roman"/>
                <w:noProof/>
                <w:color w:val="000000" w:themeColor="text1"/>
              </w:rPr>
              <w:drawing>
                <wp:inline distT="0" distB="0" distL="114300" distR="114300" wp14:anchorId="0526F203" wp14:editId="5167D49C">
                  <wp:extent cx="171450" cy="161925"/>
                  <wp:effectExtent l="0" t="0" r="0" b="9525"/>
                  <wp:docPr id="1044" name="image13.png" descr="ConsultDoc"/>
                  <wp:cNvGraphicFramePr/>
                  <a:graphic xmlns:a="http://schemas.openxmlformats.org/drawingml/2006/main">
                    <a:graphicData uri="http://schemas.openxmlformats.org/drawingml/2006/picture">
                      <pic:pic xmlns:pic="http://schemas.openxmlformats.org/drawingml/2006/picture">
                        <pic:nvPicPr>
                          <pic:cNvPr id="0" name="image13.png" descr="ConsultDoc"/>
                          <pic:cNvPicPr preferRelativeResize="0"/>
                        </pic:nvPicPr>
                        <pic:blipFill>
                          <a:blip r:embed="rId16"/>
                          <a:srcRect/>
                          <a:stretch>
                            <a:fillRect/>
                          </a:stretch>
                        </pic:blipFill>
                        <pic:spPr>
                          <a:xfrm>
                            <a:off x="0" y="0"/>
                            <a:ext cx="171450" cy="161925"/>
                          </a:xfrm>
                          <a:prstGeom prst="rect">
                            <a:avLst/>
                          </a:prstGeom>
                          <a:ln/>
                        </pic:spPr>
                      </pic:pic>
                    </a:graphicData>
                  </a:graphic>
                </wp:inline>
              </w:drawing>
            </w:r>
          </w:p>
        </w:tc>
        <w:tc>
          <w:tcPr>
            <w:tcW w:w="6644" w:type="dxa"/>
            <w:vAlign w:val="center"/>
          </w:tcPr>
          <w:p w14:paraId="1444D6FC" w14:textId="77777777" w:rsidR="00AF468D" w:rsidRPr="00FB4CEC" w:rsidRDefault="00676857">
            <w:pPr>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 xml:space="preserve">Thận trọng </w:t>
            </w:r>
          </w:p>
        </w:tc>
      </w:tr>
      <w:tr w:rsidR="003B2D31" w:rsidRPr="00FB4CEC" w14:paraId="46280663" w14:textId="77777777">
        <w:trPr>
          <w:cantSplit/>
          <w:trHeight w:val="401"/>
        </w:trPr>
        <w:tc>
          <w:tcPr>
            <w:tcW w:w="2750" w:type="dxa"/>
            <w:vAlign w:val="center"/>
          </w:tcPr>
          <w:p w14:paraId="4438E1B2" w14:textId="77777777" w:rsidR="00AF468D" w:rsidRPr="00FB4CEC" w:rsidRDefault="00676857">
            <w:pPr>
              <w:ind w:left="0" w:hanging="2"/>
              <w:jc w:val="center"/>
              <w:rPr>
                <w:rFonts w:ascii="Times New Roman" w:eastAsia="Times New Roman" w:cs="Times New Roman"/>
                <w:color w:val="000000" w:themeColor="text1"/>
              </w:rPr>
            </w:pPr>
            <w:r w:rsidRPr="00FB4CEC">
              <w:rPr>
                <w:rFonts w:ascii="Times New Roman" w:eastAsia="Times New Roman" w:cs="Times New Roman"/>
                <w:noProof/>
                <w:color w:val="000000" w:themeColor="text1"/>
              </w:rPr>
              <w:drawing>
                <wp:inline distT="0" distB="0" distL="114300" distR="114300" wp14:anchorId="27C42364" wp14:editId="45BB6F0F">
                  <wp:extent cx="247650" cy="228600"/>
                  <wp:effectExtent l="0" t="0" r="0" b="0"/>
                  <wp:docPr id="10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47650" cy="228600"/>
                          </a:xfrm>
                          <a:prstGeom prst="rect">
                            <a:avLst/>
                          </a:prstGeom>
                          <a:ln/>
                        </pic:spPr>
                      </pic:pic>
                    </a:graphicData>
                  </a:graphic>
                </wp:inline>
              </w:drawing>
            </w:r>
          </w:p>
        </w:tc>
        <w:tc>
          <w:tcPr>
            <w:tcW w:w="6644" w:type="dxa"/>
            <w:vAlign w:val="center"/>
          </w:tcPr>
          <w:p w14:paraId="553750EA" w14:textId="77777777" w:rsidR="00AF468D" w:rsidRPr="00FB4CEC" w:rsidRDefault="00676857">
            <w:pPr>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Không tái sử dụng</w:t>
            </w:r>
          </w:p>
        </w:tc>
      </w:tr>
      <w:tr w:rsidR="003B2D31" w:rsidRPr="00FB4CEC" w14:paraId="59B1E910" w14:textId="77777777" w:rsidTr="00DE793C">
        <w:trPr>
          <w:cantSplit/>
          <w:trHeight w:val="305"/>
        </w:trPr>
        <w:tc>
          <w:tcPr>
            <w:tcW w:w="2750" w:type="dxa"/>
            <w:vAlign w:val="center"/>
          </w:tcPr>
          <w:p w14:paraId="0889D497" w14:textId="77777777" w:rsidR="00AF468D" w:rsidRPr="00FB4CEC" w:rsidRDefault="00676857">
            <w:pPr>
              <w:ind w:left="0" w:hanging="2"/>
              <w:jc w:val="center"/>
              <w:rPr>
                <w:rFonts w:ascii="Times New Roman" w:eastAsia="Times New Roman" w:cs="Times New Roman"/>
                <w:color w:val="000000" w:themeColor="text1"/>
              </w:rPr>
            </w:pPr>
            <w:r w:rsidRPr="00FB4CEC">
              <w:rPr>
                <w:rFonts w:ascii="Times New Roman" w:eastAsia="Times New Roman" w:cs="Times New Roman"/>
                <w:b/>
                <w:color w:val="000000" w:themeColor="text1"/>
              </w:rPr>
              <w:t>D</w:t>
            </w:r>
            <w:r w:rsidRPr="00FB4CEC">
              <w:rPr>
                <w:rFonts w:ascii="Times New Roman" w:eastAsia="Times New Roman" w:cs="Times New Roman"/>
                <w:color w:val="000000" w:themeColor="text1"/>
              </w:rPr>
              <w:t xml:space="preserve"> </w:t>
            </w:r>
          </w:p>
        </w:tc>
        <w:tc>
          <w:tcPr>
            <w:tcW w:w="6644" w:type="dxa"/>
            <w:vAlign w:val="center"/>
          </w:tcPr>
          <w:p w14:paraId="2AAD696B" w14:textId="77777777" w:rsidR="00AF468D" w:rsidRPr="00FB4CEC" w:rsidRDefault="00676857">
            <w:pPr>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Đường kính</w:t>
            </w:r>
          </w:p>
        </w:tc>
      </w:tr>
      <w:tr w:rsidR="003B2D31" w:rsidRPr="00FB4CEC" w14:paraId="4AC36F39" w14:textId="77777777" w:rsidTr="000801EF">
        <w:trPr>
          <w:cantSplit/>
          <w:trHeight w:val="305"/>
        </w:trPr>
        <w:tc>
          <w:tcPr>
            <w:tcW w:w="2750" w:type="dxa"/>
            <w:vAlign w:val="center"/>
          </w:tcPr>
          <w:p w14:paraId="1946F7B0" w14:textId="77777777" w:rsidR="00AF468D" w:rsidRPr="00FB4CEC" w:rsidRDefault="00676857">
            <w:pPr>
              <w:ind w:left="0" w:hanging="2"/>
              <w:jc w:val="center"/>
              <w:rPr>
                <w:rFonts w:ascii="Times New Roman" w:eastAsia="Times New Roman" w:cs="Times New Roman"/>
                <w:color w:val="000000" w:themeColor="text1"/>
              </w:rPr>
            </w:pPr>
            <w:r w:rsidRPr="00FB4CEC">
              <w:rPr>
                <w:rFonts w:ascii="Times New Roman" w:eastAsia="Times New Roman" w:cs="Times New Roman"/>
                <w:b/>
                <w:color w:val="000000" w:themeColor="text1"/>
              </w:rPr>
              <w:t>G/H</w:t>
            </w:r>
          </w:p>
        </w:tc>
        <w:tc>
          <w:tcPr>
            <w:tcW w:w="6644" w:type="dxa"/>
            <w:vAlign w:val="center"/>
          </w:tcPr>
          <w:p w14:paraId="5298CB7D" w14:textId="77777777" w:rsidR="00AF468D" w:rsidRPr="00FB4CEC" w:rsidRDefault="00676857">
            <w:pPr>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Chiều cao nướu</w:t>
            </w:r>
          </w:p>
        </w:tc>
      </w:tr>
      <w:tr w:rsidR="003B2D31" w:rsidRPr="00FB4CEC" w14:paraId="79E0A9D8" w14:textId="77777777" w:rsidTr="000801EF">
        <w:trPr>
          <w:cantSplit/>
          <w:trHeight w:val="305"/>
        </w:trPr>
        <w:tc>
          <w:tcPr>
            <w:tcW w:w="2750" w:type="dxa"/>
            <w:vAlign w:val="center"/>
          </w:tcPr>
          <w:p w14:paraId="468EBE5D" w14:textId="77777777" w:rsidR="00AF468D" w:rsidRPr="00FB4CEC" w:rsidRDefault="00676857">
            <w:pPr>
              <w:ind w:left="0" w:hanging="2"/>
              <w:jc w:val="center"/>
              <w:rPr>
                <w:rFonts w:ascii="Times New Roman" w:eastAsia="Times New Roman" w:cs="Times New Roman"/>
                <w:color w:val="000000" w:themeColor="text1"/>
              </w:rPr>
            </w:pPr>
            <w:r w:rsidRPr="00FB4CEC">
              <w:rPr>
                <w:rFonts w:ascii="Times New Roman" w:eastAsia="Times New Roman" w:cs="Times New Roman"/>
                <w:b/>
                <w:color w:val="000000" w:themeColor="text1"/>
              </w:rPr>
              <w:t>L</w:t>
            </w:r>
          </w:p>
        </w:tc>
        <w:tc>
          <w:tcPr>
            <w:tcW w:w="6644" w:type="dxa"/>
            <w:vAlign w:val="center"/>
          </w:tcPr>
          <w:p w14:paraId="6D29DBC3" w14:textId="77777777" w:rsidR="00AF468D" w:rsidRPr="00FB4CEC" w:rsidRDefault="00676857">
            <w:pPr>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Chiều dài</w:t>
            </w:r>
          </w:p>
        </w:tc>
      </w:tr>
      <w:tr w:rsidR="003B2D31" w:rsidRPr="00FB4CEC" w14:paraId="07CB59F9" w14:textId="77777777" w:rsidTr="000801EF">
        <w:trPr>
          <w:cantSplit/>
          <w:trHeight w:val="278"/>
        </w:trPr>
        <w:tc>
          <w:tcPr>
            <w:tcW w:w="2750" w:type="dxa"/>
            <w:vAlign w:val="center"/>
          </w:tcPr>
          <w:p w14:paraId="3AE0B3C9" w14:textId="77777777" w:rsidR="00AF468D" w:rsidRPr="00FB4CEC" w:rsidRDefault="00676857">
            <w:pPr>
              <w:ind w:left="0" w:hanging="2"/>
              <w:jc w:val="center"/>
              <w:rPr>
                <w:rFonts w:ascii="Times New Roman" w:eastAsia="Times New Roman" w:cs="Times New Roman"/>
                <w:color w:val="000000" w:themeColor="text1"/>
              </w:rPr>
            </w:pPr>
            <w:r w:rsidRPr="00FB4CEC">
              <w:rPr>
                <w:rFonts w:ascii="Times New Roman" w:eastAsia="Times New Roman" w:cs="Times New Roman"/>
                <w:b/>
                <w:color w:val="000000" w:themeColor="text1"/>
              </w:rPr>
              <w:t>Rx Only</w:t>
            </w:r>
          </w:p>
        </w:tc>
        <w:tc>
          <w:tcPr>
            <w:tcW w:w="6644" w:type="dxa"/>
            <w:vAlign w:val="center"/>
          </w:tcPr>
          <w:p w14:paraId="595E0AA6" w14:textId="77777777" w:rsidR="00AF468D" w:rsidRPr="00FB4CEC" w:rsidRDefault="00676857">
            <w:pPr>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Chỉ được bán theo kê đơn của nha sĩ hoặc bác sĩ</w:t>
            </w:r>
          </w:p>
        </w:tc>
      </w:tr>
      <w:tr w:rsidR="003B2D31" w:rsidRPr="003B2D31" w14:paraId="2BFCDA72" w14:textId="77777777" w:rsidTr="00274903">
        <w:trPr>
          <w:cantSplit/>
          <w:trHeight w:val="467"/>
        </w:trPr>
        <w:tc>
          <w:tcPr>
            <w:tcW w:w="2750" w:type="dxa"/>
            <w:vAlign w:val="center"/>
          </w:tcPr>
          <w:p w14:paraId="1F476CDE" w14:textId="77777777" w:rsidR="00AF468D" w:rsidRPr="00FB4CEC" w:rsidRDefault="00676857">
            <w:pPr>
              <w:ind w:left="0" w:hanging="2"/>
              <w:jc w:val="center"/>
              <w:rPr>
                <w:rFonts w:ascii="Times New Roman" w:eastAsia="Times New Roman" w:cs="Times New Roman"/>
                <w:color w:val="000000" w:themeColor="text1"/>
              </w:rPr>
            </w:pPr>
            <w:r w:rsidRPr="00FB4CEC">
              <w:rPr>
                <w:rFonts w:ascii="Times New Roman" w:eastAsia="Times New Roman" w:cs="Times New Roman"/>
                <w:noProof/>
                <w:color w:val="000000" w:themeColor="text1"/>
              </w:rPr>
              <w:drawing>
                <wp:inline distT="0" distB="0" distL="114300" distR="114300" wp14:anchorId="39D8DBA6" wp14:editId="47393081">
                  <wp:extent cx="247650" cy="190500"/>
                  <wp:effectExtent l="0" t="0" r="0" b="0"/>
                  <wp:docPr id="10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47650" cy="190500"/>
                          </a:xfrm>
                          <a:prstGeom prst="rect">
                            <a:avLst/>
                          </a:prstGeom>
                          <a:ln/>
                        </pic:spPr>
                      </pic:pic>
                    </a:graphicData>
                  </a:graphic>
                </wp:inline>
              </w:drawing>
            </w:r>
          </w:p>
        </w:tc>
        <w:tc>
          <w:tcPr>
            <w:tcW w:w="6644" w:type="dxa"/>
            <w:vAlign w:val="center"/>
          </w:tcPr>
          <w:p w14:paraId="12283819" w14:textId="77777777" w:rsidR="00AF468D" w:rsidRPr="003B2D31" w:rsidRDefault="00676857">
            <w:pPr>
              <w:ind w:left="0" w:hanging="2"/>
              <w:rPr>
                <w:rFonts w:ascii="Times New Roman" w:eastAsia="Times New Roman" w:cs="Times New Roman"/>
                <w:color w:val="000000" w:themeColor="text1"/>
              </w:rPr>
            </w:pPr>
            <w:r w:rsidRPr="00FB4CEC">
              <w:rPr>
                <w:rFonts w:ascii="Times New Roman" w:eastAsia="Times New Roman" w:cs="Times New Roman"/>
                <w:color w:val="000000" w:themeColor="text1"/>
              </w:rPr>
              <w:t>Không sử dụng sản phẩm nếu bao bì bị hư hỏng</w:t>
            </w:r>
          </w:p>
        </w:tc>
      </w:tr>
    </w:tbl>
    <w:p w14:paraId="1E550635" w14:textId="77777777" w:rsidR="00AF468D" w:rsidRPr="003B2D31" w:rsidRDefault="00AF468D">
      <w:pPr>
        <w:ind w:left="0" w:hanging="2"/>
        <w:rPr>
          <w:rFonts w:ascii="Times New Roman" w:eastAsia="Times New Roman" w:cs="Times New Roman"/>
          <w:color w:val="000000" w:themeColor="text1"/>
        </w:rPr>
      </w:pPr>
    </w:p>
    <w:sectPr w:rsidR="00AF468D" w:rsidRPr="003B2D31">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288"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46A5C" w14:textId="77777777" w:rsidR="008A1D1B" w:rsidRDefault="008A1D1B">
      <w:pPr>
        <w:spacing w:line="240" w:lineRule="auto"/>
        <w:ind w:left="0" w:hanging="2"/>
      </w:pPr>
      <w:r>
        <w:separator/>
      </w:r>
    </w:p>
  </w:endnote>
  <w:endnote w:type="continuationSeparator" w:id="0">
    <w:p w14:paraId="52B60FEA" w14:textId="77777777" w:rsidR="008A1D1B" w:rsidRDefault="008A1D1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3F4A04A-A974-4C05-8F5F-34298F04C875}"/>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embedRegular r:id="rId2" w:fontKey="{F4A1CD21-AA50-4C8A-AC5E-3BC8E1398D5D}"/>
  </w:font>
  <w:font w:name="MalgunGothic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1F670969-60C7-4962-813B-3F42EC799912}"/>
    <w:embedItalic r:id="rId4" w:fontKey="{1FCA32D8-E843-4816-AD5F-B1DC72B866F0}"/>
  </w:font>
  <w:font w:name="Cambria Math">
    <w:panose1 w:val="02040503050406030204"/>
    <w:charset w:val="00"/>
    <w:family w:val="roman"/>
    <w:pitch w:val="variable"/>
    <w:sig w:usb0="E00006FF" w:usb1="420024FF" w:usb2="02000000" w:usb3="00000000" w:csb0="0000019F" w:csb1="00000000"/>
    <w:embedRegular r:id="rId5" w:fontKey="{172CAF33-280C-479B-A1E0-A032B89219CA}"/>
  </w:font>
  <w:font w:name="Calibri">
    <w:panose1 w:val="020F0502020204030204"/>
    <w:charset w:val="00"/>
    <w:family w:val="swiss"/>
    <w:pitch w:val="variable"/>
    <w:sig w:usb0="E4002EFF" w:usb1="C000247B" w:usb2="00000009" w:usb3="00000000" w:csb0="000001FF" w:csb1="00000000"/>
    <w:embedRegular r:id="rId6" w:fontKey="{DEC5A71B-DC21-4BEA-8DEF-6F09F3808143}"/>
  </w:font>
  <w:font w:name="Cambria">
    <w:panose1 w:val="02040503050406030204"/>
    <w:charset w:val="00"/>
    <w:family w:val="roman"/>
    <w:pitch w:val="variable"/>
    <w:sig w:usb0="E00006FF" w:usb1="420024FF" w:usb2="02000000" w:usb3="00000000" w:csb0="0000019F" w:csb1="00000000"/>
    <w:embedRegular r:id="rId7" w:fontKey="{9ACC89F4-9F28-45AA-AAE2-B4FDC8DAD7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41892" w14:textId="77777777" w:rsidR="00A93B18" w:rsidRDefault="00A93B18">
    <w:pPr>
      <w:pStyle w:val="Chntrang"/>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1B75C" w14:textId="6A000808" w:rsidR="00AF468D" w:rsidRDefault="00A93B18">
    <w:pPr>
      <w:pBdr>
        <w:top w:val="nil"/>
        <w:left w:val="nil"/>
        <w:bottom w:val="nil"/>
        <w:right w:val="nil"/>
        <w:between w:val="nil"/>
      </w:pBdr>
      <w:spacing w:line="240" w:lineRule="auto"/>
      <w:ind w:left="0" w:hanging="2"/>
      <w:rPr>
        <w:rFonts w:eastAsia="Arial" w:hAnsi="Arial"/>
        <w:color w:val="000000"/>
      </w:rPr>
    </w:pPr>
    <w:r>
      <w:rPr>
        <w:noProof/>
      </w:rPr>
      <mc:AlternateContent>
        <mc:Choice Requires="wps">
          <w:drawing>
            <wp:anchor distT="0" distB="0" distL="114300" distR="114300" simplePos="0" relativeHeight="251658240" behindDoc="0" locked="0" layoutInCell="1" hidden="0" allowOverlap="1" wp14:anchorId="031B54E8" wp14:editId="4E188F33">
              <wp:simplePos x="0" y="0"/>
              <wp:positionH relativeFrom="column">
                <wp:posOffset>4314825</wp:posOffset>
              </wp:positionH>
              <wp:positionV relativeFrom="paragraph">
                <wp:posOffset>-253365</wp:posOffset>
              </wp:positionV>
              <wp:extent cx="1790700" cy="467671"/>
              <wp:effectExtent l="0" t="0" r="0" b="8890"/>
              <wp:wrapNone/>
              <wp:docPr id="1036" name="Rectangle 1036"/>
              <wp:cNvGraphicFramePr/>
              <a:graphic xmlns:a="http://schemas.openxmlformats.org/drawingml/2006/main">
                <a:graphicData uri="http://schemas.microsoft.com/office/word/2010/wordprocessingShape">
                  <wps:wsp>
                    <wps:cNvSpPr/>
                    <wps:spPr>
                      <a:xfrm>
                        <a:off x="0" y="0"/>
                        <a:ext cx="1790700" cy="467671"/>
                      </a:xfrm>
                      <a:prstGeom prst="rect">
                        <a:avLst/>
                      </a:prstGeom>
                      <a:noFill/>
                      <a:ln>
                        <a:noFill/>
                      </a:ln>
                    </wps:spPr>
                    <wps:txbx>
                      <w:txbxContent>
                        <w:p w14:paraId="7D6BA910" w14:textId="0DC788C8" w:rsidR="00AF468D" w:rsidRPr="003C45AB" w:rsidRDefault="00676857">
                          <w:pPr>
                            <w:spacing w:line="240" w:lineRule="auto"/>
                            <w:jc w:val="center"/>
                            <w:rPr>
                              <w:sz w:val="14"/>
                              <w:szCs w:val="14"/>
                            </w:rPr>
                          </w:pPr>
                          <w:r w:rsidRPr="003C45AB">
                            <w:rPr>
                              <w:rFonts w:eastAsia="Arial" w:hAnsi="Arial"/>
                              <w:color w:val="000000"/>
                              <w:sz w:val="14"/>
                              <w:szCs w:val="14"/>
                            </w:rPr>
                            <w:t>IFU-DENTIUM-ICT-</w:t>
                          </w:r>
                          <w:r w:rsidR="00A93B18" w:rsidRPr="003C45AB">
                            <w:rPr>
                              <w:rFonts w:eastAsia="Arial" w:hAnsi="Arial"/>
                              <w:color w:val="000000"/>
                              <w:sz w:val="14"/>
                              <w:szCs w:val="14"/>
                              <w:lang w:val="en-US"/>
                            </w:rPr>
                            <w:t>1</w:t>
                          </w:r>
                          <w:r w:rsidR="00C838D6" w:rsidRPr="003C45AB">
                            <w:rPr>
                              <w:rFonts w:eastAsia="Arial" w:hAnsi="Arial"/>
                              <w:color w:val="000000"/>
                              <w:sz w:val="14"/>
                              <w:szCs w:val="14"/>
                              <w:lang w:val="en-US"/>
                            </w:rPr>
                            <w:t>7</w:t>
                          </w:r>
                          <w:r w:rsidRPr="003C45AB">
                            <w:rPr>
                              <w:rFonts w:eastAsia="Arial" w:hAnsi="Arial"/>
                              <w:color w:val="000000"/>
                              <w:sz w:val="14"/>
                              <w:szCs w:val="14"/>
                            </w:rPr>
                            <w:t>[Rev.</w:t>
                          </w:r>
                          <w:r w:rsidR="00654F69">
                            <w:rPr>
                              <w:rFonts w:eastAsia="Arial" w:hAnsi="Arial"/>
                              <w:color w:val="000000"/>
                              <w:sz w:val="14"/>
                              <w:szCs w:val="14"/>
                              <w:lang w:val="en-US"/>
                            </w:rPr>
                            <w:t>3</w:t>
                          </w:r>
                          <w:r w:rsidRPr="003C45AB">
                            <w:rPr>
                              <w:rFonts w:eastAsia="Arial" w:hAnsi="Arial"/>
                              <w:color w:val="000000"/>
                              <w:sz w:val="14"/>
                              <w:szCs w:val="14"/>
                            </w:rPr>
                            <w:t>]</w:t>
                          </w:r>
                        </w:p>
                        <w:p w14:paraId="2641B6A3" w14:textId="77777777" w:rsidR="00AF468D" w:rsidRDefault="00AF468D">
                          <w:pPr>
                            <w:spacing w:line="240" w:lineRule="auto"/>
                            <w:ind w:left="0" w:hanging="2"/>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31B54E8" id="Rectangle 1036" o:spid="_x0000_s1026" style="position:absolute;margin-left:339.75pt;margin-top:-19.95pt;width:141pt;height:3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" filled="f" stroked="f">
              <v:textbox inset="2.53958mm,1.2694mm,2.53958mm,1.2694mm">
                <w:txbxContent>
                  <w:p w14:paraId="7D6BA910" w14:textId="0DC788C8" w:rsidR="00AF468D" w:rsidRPr="003C45AB" w:rsidRDefault="00676857">
                    <w:pPr>
                      <w:spacing w:line="240" w:lineRule="auto"/>
                      <w:jc w:val="center"/>
                      <w:rPr>
                        <w:sz w:val="14"/>
                        <w:szCs w:val="14"/>
                      </w:rPr>
                    </w:pPr>
                    <w:r w:rsidRPr="003C45AB">
                      <w:rPr>
                        <w:rFonts w:eastAsia="Arial" w:hAnsi="Arial"/>
                        <w:color w:val="000000"/>
                        <w:sz w:val="14"/>
                        <w:szCs w:val="14"/>
                      </w:rPr>
                      <w:t>IFU-DENTIUM-ICT-</w:t>
                    </w:r>
                    <w:r w:rsidR="00A93B18" w:rsidRPr="003C45AB">
                      <w:rPr>
                        <w:rFonts w:eastAsia="Arial" w:hAnsi="Arial"/>
                        <w:color w:val="000000"/>
                        <w:sz w:val="14"/>
                        <w:szCs w:val="14"/>
                        <w:lang w:val="en-US"/>
                      </w:rPr>
                      <w:t>1</w:t>
                    </w:r>
                    <w:r w:rsidR="00C838D6" w:rsidRPr="003C45AB">
                      <w:rPr>
                        <w:rFonts w:eastAsia="Arial" w:hAnsi="Arial"/>
                        <w:color w:val="000000"/>
                        <w:sz w:val="14"/>
                        <w:szCs w:val="14"/>
                        <w:lang w:val="en-US"/>
                      </w:rPr>
                      <w:t>7</w:t>
                    </w:r>
                    <w:r w:rsidRPr="003C45AB">
                      <w:rPr>
                        <w:rFonts w:eastAsia="Arial" w:hAnsi="Arial"/>
                        <w:color w:val="000000"/>
                        <w:sz w:val="14"/>
                        <w:szCs w:val="14"/>
                      </w:rPr>
                      <w:t>[Rev.</w:t>
                    </w:r>
                    <w:r w:rsidR="00654F69">
                      <w:rPr>
                        <w:rFonts w:eastAsia="Arial" w:hAnsi="Arial"/>
                        <w:color w:val="000000"/>
                        <w:sz w:val="14"/>
                        <w:szCs w:val="14"/>
                        <w:lang w:val="en-US"/>
                      </w:rPr>
                      <w:t>3</w:t>
                    </w:r>
                    <w:r w:rsidRPr="003C45AB">
                      <w:rPr>
                        <w:rFonts w:eastAsia="Arial" w:hAnsi="Arial"/>
                        <w:color w:val="000000"/>
                        <w:sz w:val="14"/>
                        <w:szCs w:val="14"/>
                      </w:rPr>
                      <w:t>]</w:t>
                    </w:r>
                  </w:p>
                  <w:p w14:paraId="2641B6A3" w14:textId="77777777" w:rsidR="00AF468D" w:rsidRDefault="00AF468D">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2E3D81F" wp14:editId="631CA1EA">
              <wp:simplePos x="0" y="0"/>
              <wp:positionH relativeFrom="column">
                <wp:posOffset>86710</wp:posOffset>
              </wp:positionH>
              <wp:positionV relativeFrom="paragraph">
                <wp:posOffset>-367665</wp:posOffset>
              </wp:positionV>
              <wp:extent cx="4232275" cy="574675"/>
              <wp:effectExtent l="0" t="0" r="0" b="0"/>
              <wp:wrapNone/>
              <wp:docPr id="1035" name="Rectangle 1035"/>
              <wp:cNvGraphicFramePr/>
              <a:graphic xmlns:a="http://schemas.openxmlformats.org/drawingml/2006/main">
                <a:graphicData uri="http://schemas.microsoft.com/office/word/2010/wordprocessingShape">
                  <wps:wsp>
                    <wps:cNvSpPr/>
                    <wps:spPr>
                      <a:xfrm>
                        <a:off x="0" y="0"/>
                        <a:ext cx="4232275" cy="574675"/>
                      </a:xfrm>
                      <a:prstGeom prst="rect">
                        <a:avLst/>
                      </a:prstGeom>
                      <a:noFill/>
                      <a:ln>
                        <a:noFill/>
                      </a:ln>
                    </wps:spPr>
                    <wps:txbx>
                      <w:txbxContent>
                        <w:p w14:paraId="538D44A0" w14:textId="77777777" w:rsidR="00AF468D" w:rsidRDefault="00676857">
                          <w:pPr>
                            <w:spacing w:after="80" w:line="240" w:lineRule="auto"/>
                          </w:pPr>
                          <w:r>
                            <w:rPr>
                              <w:rFonts w:eastAsia="Arial" w:hAnsi="Arial"/>
                              <w:color w:val="000000"/>
                              <w:sz w:val="14"/>
                            </w:rPr>
                            <w:t>Công ty TNHH ICT Vina</w:t>
                          </w:r>
                        </w:p>
                        <w:p w14:paraId="6D8E856A" w14:textId="0E6B7EF1" w:rsidR="00AF468D" w:rsidRDefault="00676857">
                          <w:pPr>
                            <w:spacing w:line="240" w:lineRule="auto"/>
                          </w:pPr>
                          <w:r>
                            <w:rPr>
                              <w:rFonts w:eastAsia="Arial" w:hAnsi="Arial"/>
                              <w:color w:val="000000"/>
                              <w:sz w:val="14"/>
                            </w:rPr>
                            <w:t xml:space="preserve">Lô A18-1, A19, </w:t>
                          </w:r>
                          <w:r w:rsidR="008321AE">
                            <w:rPr>
                              <w:rFonts w:eastAsia="Arial" w:hAnsi="Arial"/>
                              <w:color w:val="000000"/>
                              <w:sz w:val="14"/>
                              <w:lang w:val="en-US"/>
                            </w:rPr>
                            <w:t xml:space="preserve">Đường số 12, </w:t>
                          </w:r>
                          <w:r>
                            <w:rPr>
                              <w:rFonts w:eastAsia="Arial" w:hAnsi="Arial"/>
                              <w:color w:val="000000"/>
                              <w:sz w:val="14"/>
                            </w:rPr>
                            <w:t xml:space="preserve">Khu công nghệ cao Đà Nẵng, </w:t>
                          </w:r>
                          <w:r w:rsidR="00045156" w:rsidRPr="00045156">
                            <w:rPr>
                              <w:rFonts w:eastAsia="Arial" w:hAnsi="Arial"/>
                              <w:color w:val="000000"/>
                              <w:sz w:val="14"/>
                            </w:rPr>
                            <w:t>phường Liên Chiểu</w:t>
                          </w:r>
                          <w:r>
                            <w:rPr>
                              <w:rFonts w:eastAsia="Arial" w:hAnsi="Arial"/>
                              <w:color w:val="000000"/>
                              <w:sz w:val="14"/>
                            </w:rPr>
                            <w:t>, thành phố Đà Nẵng</w:t>
                          </w:r>
                        </w:p>
                        <w:p w14:paraId="0FA124CD" w14:textId="77777777" w:rsidR="00AF468D" w:rsidRDefault="00AF468D">
                          <w:pPr>
                            <w:spacing w:line="240" w:lineRule="auto"/>
                            <w:ind w:left="0" w:hanging="2"/>
                            <w:jc w:val="center"/>
                          </w:pPr>
                        </w:p>
                        <w:p w14:paraId="340D9887" w14:textId="77777777" w:rsidR="00AF468D" w:rsidRDefault="00AF468D">
                          <w:pPr>
                            <w:spacing w:line="240" w:lineRule="auto"/>
                            <w:ind w:left="0" w:hanging="2"/>
                          </w:pPr>
                        </w:p>
                      </w:txbxContent>
                    </wps:txbx>
                    <wps:bodyPr spcFirstLastPara="1" wrap="square" lIns="91425" tIns="45700" rIns="91425" bIns="45700" anchor="ctr" anchorCtr="0">
                      <a:noAutofit/>
                    </wps:bodyPr>
                  </wps:wsp>
                </a:graphicData>
              </a:graphic>
            </wp:anchor>
          </w:drawing>
        </mc:Choice>
        <mc:Fallback>
          <w:pict>
            <v:rect w14:anchorId="52E3D81F" id="Rectangle 1035" o:spid="_x0000_s1027" style="position:absolute;margin-left:6.85pt;margin-top:-28.95pt;width:333.25pt;height:4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" filled="f" stroked="f">
              <v:textbox inset="2.53958mm,1.2694mm,2.53958mm,1.2694mm">
                <w:txbxContent>
                  <w:p w14:paraId="538D44A0" w14:textId="77777777" w:rsidR="00AF468D" w:rsidRDefault="00676857">
                    <w:pPr>
                      <w:spacing w:after="80" w:line="240" w:lineRule="auto"/>
                    </w:pPr>
                    <w:r>
                      <w:rPr>
                        <w:rFonts w:eastAsia="Arial" w:hAnsi="Arial"/>
                        <w:color w:val="000000"/>
                        <w:sz w:val="14"/>
                      </w:rPr>
                      <w:t>Công ty TNHH ICT Vina</w:t>
                    </w:r>
                  </w:p>
                  <w:p w14:paraId="6D8E856A" w14:textId="0E6B7EF1" w:rsidR="00AF468D" w:rsidRDefault="00676857">
                    <w:pPr>
                      <w:spacing w:line="240" w:lineRule="auto"/>
                    </w:pPr>
                    <w:r>
                      <w:rPr>
                        <w:rFonts w:eastAsia="Arial" w:hAnsi="Arial"/>
                        <w:color w:val="000000"/>
                        <w:sz w:val="14"/>
                      </w:rPr>
                      <w:t xml:space="preserve">Lô A18-1, A19, </w:t>
                    </w:r>
                    <w:r w:rsidR="008321AE">
                      <w:rPr>
                        <w:rFonts w:eastAsia="Arial" w:hAnsi="Arial"/>
                        <w:color w:val="000000"/>
                        <w:sz w:val="14"/>
                        <w:lang w:val="en-US"/>
                      </w:rPr>
                      <w:t xml:space="preserve">Đường số 12, </w:t>
                    </w:r>
                    <w:r>
                      <w:rPr>
                        <w:rFonts w:eastAsia="Arial" w:hAnsi="Arial"/>
                        <w:color w:val="000000"/>
                        <w:sz w:val="14"/>
                      </w:rPr>
                      <w:t xml:space="preserve">Khu công nghệ cao Đà Nẵng, </w:t>
                    </w:r>
                    <w:r w:rsidR="00045156" w:rsidRPr="00045156">
                      <w:rPr>
                        <w:rFonts w:eastAsia="Arial" w:hAnsi="Arial"/>
                        <w:color w:val="000000"/>
                        <w:sz w:val="14"/>
                      </w:rPr>
                      <w:t>phường Liên Chiểu</w:t>
                    </w:r>
                    <w:r>
                      <w:rPr>
                        <w:rFonts w:eastAsia="Arial" w:hAnsi="Arial"/>
                        <w:color w:val="000000"/>
                        <w:sz w:val="14"/>
                      </w:rPr>
                      <w:t>, thành phố Đà Nẵng</w:t>
                    </w:r>
                  </w:p>
                  <w:p w14:paraId="0FA124CD" w14:textId="77777777" w:rsidR="00AF468D" w:rsidRDefault="00AF468D">
                    <w:pPr>
                      <w:spacing w:line="240" w:lineRule="auto"/>
                      <w:ind w:left="0" w:hanging="2"/>
                      <w:jc w:val="center"/>
                    </w:pPr>
                  </w:p>
                  <w:p w14:paraId="340D9887" w14:textId="77777777" w:rsidR="00AF468D" w:rsidRDefault="00AF468D">
                    <w:pPr>
                      <w:spacing w:line="240" w:lineRule="auto"/>
                      <w:ind w:left="0" w:hanging="2"/>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22EAF" w14:textId="77777777" w:rsidR="00A93B18" w:rsidRDefault="00A93B18">
    <w:pPr>
      <w:pStyle w:val="Chntrang"/>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06C5D" w14:textId="77777777" w:rsidR="008A1D1B" w:rsidRDefault="008A1D1B">
      <w:pPr>
        <w:spacing w:line="240" w:lineRule="auto"/>
        <w:ind w:left="0" w:hanging="2"/>
      </w:pPr>
      <w:r>
        <w:separator/>
      </w:r>
    </w:p>
  </w:footnote>
  <w:footnote w:type="continuationSeparator" w:id="0">
    <w:p w14:paraId="0BABFB1E" w14:textId="77777777" w:rsidR="008A1D1B" w:rsidRDefault="008A1D1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28EFA" w14:textId="77777777" w:rsidR="00A93B18" w:rsidRDefault="00A93B18">
    <w:pPr>
      <w:pStyle w:val="utrang"/>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1E7FF" w14:textId="77777777" w:rsidR="00A93B18" w:rsidRDefault="00A93B18">
    <w:pPr>
      <w:pStyle w:val="utrang"/>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F56F5" w14:textId="77777777" w:rsidR="00A93B18" w:rsidRDefault="00A93B18">
    <w:pPr>
      <w:pStyle w:val="utrang"/>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40B43"/>
    <w:multiLevelType w:val="multilevel"/>
    <w:tmpl w:val="766A3A28"/>
    <w:lvl w:ilvl="0">
      <w:start w:val="1"/>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85B466C"/>
    <w:multiLevelType w:val="multilevel"/>
    <w:tmpl w:val="E12619AC"/>
    <w:lvl w:ilvl="0">
      <w:start w:val="1"/>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ED21A64"/>
    <w:multiLevelType w:val="multilevel"/>
    <w:tmpl w:val="51A23112"/>
    <w:lvl w:ilvl="0">
      <w:start w:val="1"/>
      <w:numFmt w:val="decimal"/>
      <w:lvlText w:val="%1."/>
      <w:lvlJc w:val="left"/>
      <w:pPr>
        <w:ind w:left="720" w:hanging="360"/>
      </w:pPr>
      <w:rPr>
        <w:b/>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F7E3107"/>
    <w:multiLevelType w:val="multilevel"/>
    <w:tmpl w:val="1C72A76C"/>
    <w:lvl w:ilvl="0">
      <w:start w:val="1"/>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34355B7"/>
    <w:multiLevelType w:val="hybridMultilevel"/>
    <w:tmpl w:val="CFFA408E"/>
    <w:lvl w:ilvl="0" w:tplc="886E6F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E3C06"/>
    <w:multiLevelType w:val="hybridMultilevel"/>
    <w:tmpl w:val="E816411A"/>
    <w:lvl w:ilvl="0" w:tplc="17CE9F9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E85ED3"/>
    <w:multiLevelType w:val="multilevel"/>
    <w:tmpl w:val="11C40388"/>
    <w:lvl w:ilvl="0">
      <w:start w:val="1"/>
      <w:numFmt w:val="decimal"/>
      <w:lvlText w:val="%1."/>
      <w:lvlJc w:val="center"/>
      <w:pPr>
        <w:ind w:left="630" w:hanging="360"/>
      </w:pPr>
      <w:rPr>
        <w:vertAlign w:val="baseline"/>
      </w:rPr>
    </w:lvl>
    <w:lvl w:ilvl="1">
      <w:start w:val="1"/>
      <w:numFmt w:val="lowerLetter"/>
      <w:lvlText w:val="%2."/>
      <w:lvlJc w:val="left"/>
      <w:pPr>
        <w:ind w:left="1350" w:hanging="360"/>
      </w:pPr>
      <w:rPr>
        <w:vertAlign w:val="baseline"/>
      </w:rPr>
    </w:lvl>
    <w:lvl w:ilvl="2">
      <w:start w:val="1"/>
      <w:numFmt w:val="lowerRoman"/>
      <w:lvlText w:val="%3."/>
      <w:lvlJc w:val="right"/>
      <w:pPr>
        <w:ind w:left="2070" w:hanging="180"/>
      </w:pPr>
      <w:rPr>
        <w:vertAlign w:val="baseline"/>
      </w:rPr>
    </w:lvl>
    <w:lvl w:ilvl="3">
      <w:start w:val="1"/>
      <w:numFmt w:val="decimal"/>
      <w:lvlText w:val="%4."/>
      <w:lvlJc w:val="left"/>
      <w:pPr>
        <w:ind w:left="2790" w:hanging="360"/>
      </w:pPr>
      <w:rPr>
        <w:vertAlign w:val="baseline"/>
      </w:rPr>
    </w:lvl>
    <w:lvl w:ilvl="4">
      <w:start w:val="1"/>
      <w:numFmt w:val="lowerLetter"/>
      <w:lvlText w:val="%5."/>
      <w:lvlJc w:val="left"/>
      <w:pPr>
        <w:ind w:left="3510" w:hanging="360"/>
      </w:pPr>
      <w:rPr>
        <w:vertAlign w:val="baseline"/>
      </w:rPr>
    </w:lvl>
    <w:lvl w:ilvl="5">
      <w:start w:val="1"/>
      <w:numFmt w:val="lowerRoman"/>
      <w:lvlText w:val="%6."/>
      <w:lvlJc w:val="right"/>
      <w:pPr>
        <w:ind w:left="4230" w:hanging="180"/>
      </w:pPr>
      <w:rPr>
        <w:vertAlign w:val="baseline"/>
      </w:rPr>
    </w:lvl>
    <w:lvl w:ilvl="6">
      <w:start w:val="1"/>
      <w:numFmt w:val="decimal"/>
      <w:lvlText w:val="%7."/>
      <w:lvlJc w:val="left"/>
      <w:pPr>
        <w:ind w:left="4950" w:hanging="360"/>
      </w:pPr>
      <w:rPr>
        <w:vertAlign w:val="baseline"/>
      </w:rPr>
    </w:lvl>
    <w:lvl w:ilvl="7">
      <w:start w:val="1"/>
      <w:numFmt w:val="lowerLetter"/>
      <w:lvlText w:val="%8."/>
      <w:lvlJc w:val="left"/>
      <w:pPr>
        <w:ind w:left="5670" w:hanging="360"/>
      </w:pPr>
      <w:rPr>
        <w:vertAlign w:val="baseline"/>
      </w:rPr>
    </w:lvl>
    <w:lvl w:ilvl="8">
      <w:start w:val="1"/>
      <w:numFmt w:val="lowerRoman"/>
      <w:lvlText w:val="%9."/>
      <w:lvlJc w:val="right"/>
      <w:pPr>
        <w:ind w:left="6390" w:hanging="180"/>
      </w:pPr>
      <w:rPr>
        <w:vertAlign w:val="baseline"/>
      </w:rPr>
    </w:lvl>
  </w:abstractNum>
  <w:abstractNum w:abstractNumId="7" w15:restartNumberingAfterBreak="0">
    <w:nsid w:val="51E80395"/>
    <w:multiLevelType w:val="multilevel"/>
    <w:tmpl w:val="1E8E7E98"/>
    <w:lvl w:ilvl="0">
      <w:start w:val="1"/>
      <w:numFmt w:val="bullet"/>
      <w:lvlText w:val="•"/>
      <w:lvlJc w:val="left"/>
      <w:pPr>
        <w:ind w:left="781" w:hanging="360"/>
      </w:pPr>
      <w:rPr>
        <w:vertAlign w:val="baseline"/>
      </w:rPr>
    </w:lvl>
    <w:lvl w:ilvl="1">
      <w:start w:val="1"/>
      <w:numFmt w:val="bullet"/>
      <w:lvlText w:val="o"/>
      <w:lvlJc w:val="left"/>
      <w:pPr>
        <w:ind w:left="1501" w:hanging="360"/>
      </w:pPr>
      <w:rPr>
        <w:rFonts w:ascii="Courier New" w:eastAsia="Courier New" w:hAnsi="Courier New" w:cs="Courier New"/>
        <w:vertAlign w:val="baseline"/>
      </w:rPr>
    </w:lvl>
    <w:lvl w:ilvl="2">
      <w:start w:val="1"/>
      <w:numFmt w:val="bullet"/>
      <w:lvlText w:val="▪"/>
      <w:lvlJc w:val="left"/>
      <w:pPr>
        <w:ind w:left="2221" w:hanging="360"/>
      </w:pPr>
      <w:rPr>
        <w:rFonts w:ascii="Noto Sans Symbols" w:eastAsia="Noto Sans Symbols" w:hAnsi="Noto Sans Symbols" w:cs="Noto Sans Symbols"/>
        <w:vertAlign w:val="baseline"/>
      </w:rPr>
    </w:lvl>
    <w:lvl w:ilvl="3">
      <w:start w:val="1"/>
      <w:numFmt w:val="bullet"/>
      <w:lvlText w:val="●"/>
      <w:lvlJc w:val="left"/>
      <w:pPr>
        <w:ind w:left="2941" w:hanging="360"/>
      </w:pPr>
      <w:rPr>
        <w:rFonts w:ascii="Noto Sans Symbols" w:eastAsia="Noto Sans Symbols" w:hAnsi="Noto Sans Symbols" w:cs="Noto Sans Symbols"/>
        <w:vertAlign w:val="baseline"/>
      </w:rPr>
    </w:lvl>
    <w:lvl w:ilvl="4">
      <w:start w:val="1"/>
      <w:numFmt w:val="bullet"/>
      <w:lvlText w:val="o"/>
      <w:lvlJc w:val="left"/>
      <w:pPr>
        <w:ind w:left="3661" w:hanging="360"/>
      </w:pPr>
      <w:rPr>
        <w:rFonts w:ascii="Courier New" w:eastAsia="Courier New" w:hAnsi="Courier New" w:cs="Courier New"/>
        <w:vertAlign w:val="baseline"/>
      </w:rPr>
    </w:lvl>
    <w:lvl w:ilvl="5">
      <w:start w:val="1"/>
      <w:numFmt w:val="bullet"/>
      <w:lvlText w:val="▪"/>
      <w:lvlJc w:val="left"/>
      <w:pPr>
        <w:ind w:left="4381" w:hanging="360"/>
      </w:pPr>
      <w:rPr>
        <w:rFonts w:ascii="Noto Sans Symbols" w:eastAsia="Noto Sans Symbols" w:hAnsi="Noto Sans Symbols" w:cs="Noto Sans Symbols"/>
        <w:vertAlign w:val="baseline"/>
      </w:rPr>
    </w:lvl>
    <w:lvl w:ilvl="6">
      <w:start w:val="1"/>
      <w:numFmt w:val="bullet"/>
      <w:lvlText w:val="●"/>
      <w:lvlJc w:val="left"/>
      <w:pPr>
        <w:ind w:left="5101" w:hanging="360"/>
      </w:pPr>
      <w:rPr>
        <w:rFonts w:ascii="Noto Sans Symbols" w:eastAsia="Noto Sans Symbols" w:hAnsi="Noto Sans Symbols" w:cs="Noto Sans Symbols"/>
        <w:vertAlign w:val="baseline"/>
      </w:rPr>
    </w:lvl>
    <w:lvl w:ilvl="7">
      <w:start w:val="1"/>
      <w:numFmt w:val="bullet"/>
      <w:lvlText w:val="o"/>
      <w:lvlJc w:val="left"/>
      <w:pPr>
        <w:ind w:left="5821" w:hanging="360"/>
      </w:pPr>
      <w:rPr>
        <w:rFonts w:ascii="Courier New" w:eastAsia="Courier New" w:hAnsi="Courier New" w:cs="Courier New"/>
        <w:vertAlign w:val="baseline"/>
      </w:rPr>
    </w:lvl>
    <w:lvl w:ilvl="8">
      <w:start w:val="1"/>
      <w:numFmt w:val="bullet"/>
      <w:lvlText w:val="▪"/>
      <w:lvlJc w:val="left"/>
      <w:pPr>
        <w:ind w:left="6541" w:hanging="360"/>
      </w:pPr>
      <w:rPr>
        <w:rFonts w:ascii="Noto Sans Symbols" w:eastAsia="Noto Sans Symbols" w:hAnsi="Noto Sans Symbols" w:cs="Noto Sans Symbols"/>
        <w:vertAlign w:val="baseline"/>
      </w:rPr>
    </w:lvl>
  </w:abstractNum>
  <w:abstractNum w:abstractNumId="8" w15:restartNumberingAfterBreak="0">
    <w:nsid w:val="6D022C53"/>
    <w:multiLevelType w:val="hybridMultilevel"/>
    <w:tmpl w:val="11CC0434"/>
    <w:lvl w:ilvl="0" w:tplc="492CAFD4">
      <w:start w:val="1"/>
      <w:numFmt w:val="decimal"/>
      <w:lvlText w:val="%1."/>
      <w:lvlJc w:val="left"/>
      <w:pPr>
        <w:ind w:left="90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9" w15:restartNumberingAfterBreak="0">
    <w:nsid w:val="78507968"/>
    <w:multiLevelType w:val="multilevel"/>
    <w:tmpl w:val="6F30FB5A"/>
    <w:lvl w:ilvl="0">
      <w:start w:val="1"/>
      <w:numFmt w:val="bullet"/>
      <w:lvlText w:val=""/>
      <w:lvlJc w:val="left"/>
      <w:pPr>
        <w:ind w:left="720" w:hanging="360"/>
      </w:pPr>
      <w:rPr>
        <w:rFonts w:ascii="Symbol" w:hAnsi="Symbol" w:hint="default"/>
        <w:b/>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9FE5EBB"/>
    <w:multiLevelType w:val="multilevel"/>
    <w:tmpl w:val="CD7A6EF0"/>
    <w:lvl w:ilvl="0">
      <w:start w:val="1"/>
      <w:numFmt w:val="decimal"/>
      <w:lvlText w:val="%1."/>
      <w:lvlJc w:val="center"/>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num w:numId="1" w16cid:durableId="1581599876">
    <w:abstractNumId w:val="6"/>
  </w:num>
  <w:num w:numId="2" w16cid:durableId="290670852">
    <w:abstractNumId w:val="10"/>
  </w:num>
  <w:num w:numId="3" w16cid:durableId="1476600252">
    <w:abstractNumId w:val="3"/>
  </w:num>
  <w:num w:numId="4" w16cid:durableId="2139642996">
    <w:abstractNumId w:val="2"/>
  </w:num>
  <w:num w:numId="5" w16cid:durableId="1864631748">
    <w:abstractNumId w:val="7"/>
  </w:num>
  <w:num w:numId="6" w16cid:durableId="799806693">
    <w:abstractNumId w:val="1"/>
  </w:num>
  <w:num w:numId="7" w16cid:durableId="43330977">
    <w:abstractNumId w:val="0"/>
  </w:num>
  <w:num w:numId="8" w16cid:durableId="1846019683">
    <w:abstractNumId w:val="8"/>
  </w:num>
  <w:num w:numId="9" w16cid:durableId="486558541">
    <w:abstractNumId w:val="9"/>
  </w:num>
  <w:num w:numId="10" w16cid:durableId="1285576535">
    <w:abstractNumId w:val="5"/>
  </w:num>
  <w:num w:numId="11" w16cid:durableId="8916935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defaultTabStop w:val="720"/>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68D"/>
    <w:rsid w:val="00043E79"/>
    <w:rsid w:val="00045156"/>
    <w:rsid w:val="0005237E"/>
    <w:rsid w:val="00064C5E"/>
    <w:rsid w:val="0007374C"/>
    <w:rsid w:val="000801EF"/>
    <w:rsid w:val="00081BA2"/>
    <w:rsid w:val="000A0414"/>
    <w:rsid w:val="000A3AE7"/>
    <w:rsid w:val="000A41D2"/>
    <w:rsid w:val="000A6670"/>
    <w:rsid w:val="000B012D"/>
    <w:rsid w:val="000B6E69"/>
    <w:rsid w:val="000C6463"/>
    <w:rsid w:val="000E2749"/>
    <w:rsid w:val="001061A6"/>
    <w:rsid w:val="001111AA"/>
    <w:rsid w:val="001148E7"/>
    <w:rsid w:val="0011590C"/>
    <w:rsid w:val="00142853"/>
    <w:rsid w:val="00147AED"/>
    <w:rsid w:val="0015485F"/>
    <w:rsid w:val="00160B52"/>
    <w:rsid w:val="00164896"/>
    <w:rsid w:val="00165E1A"/>
    <w:rsid w:val="00166207"/>
    <w:rsid w:val="001944D2"/>
    <w:rsid w:val="001A009A"/>
    <w:rsid w:val="001A44A4"/>
    <w:rsid w:val="001C7B89"/>
    <w:rsid w:val="001D4342"/>
    <w:rsid w:val="001D4A1C"/>
    <w:rsid w:val="001D7E1D"/>
    <w:rsid w:val="001E0C6E"/>
    <w:rsid w:val="001F0F90"/>
    <w:rsid w:val="001F252B"/>
    <w:rsid w:val="001F4271"/>
    <w:rsid w:val="0020287D"/>
    <w:rsid w:val="00220A20"/>
    <w:rsid w:val="002367BD"/>
    <w:rsid w:val="00241F9B"/>
    <w:rsid w:val="00244897"/>
    <w:rsid w:val="00254B14"/>
    <w:rsid w:val="0026087A"/>
    <w:rsid w:val="0027288E"/>
    <w:rsid w:val="00274903"/>
    <w:rsid w:val="002826FE"/>
    <w:rsid w:val="002A0E96"/>
    <w:rsid w:val="002A4DCE"/>
    <w:rsid w:val="002A532E"/>
    <w:rsid w:val="002C3CCB"/>
    <w:rsid w:val="002C4A15"/>
    <w:rsid w:val="002C56F7"/>
    <w:rsid w:val="002C7B1F"/>
    <w:rsid w:val="002F3886"/>
    <w:rsid w:val="002F5B2C"/>
    <w:rsid w:val="00311345"/>
    <w:rsid w:val="0033028C"/>
    <w:rsid w:val="00331BFF"/>
    <w:rsid w:val="0034022B"/>
    <w:rsid w:val="0036198D"/>
    <w:rsid w:val="00367FFB"/>
    <w:rsid w:val="00375E0F"/>
    <w:rsid w:val="003866D5"/>
    <w:rsid w:val="003916B2"/>
    <w:rsid w:val="00391C33"/>
    <w:rsid w:val="003A5B74"/>
    <w:rsid w:val="003B2D31"/>
    <w:rsid w:val="003C45AB"/>
    <w:rsid w:val="003E6495"/>
    <w:rsid w:val="00420D40"/>
    <w:rsid w:val="0042179D"/>
    <w:rsid w:val="0049169D"/>
    <w:rsid w:val="004961E3"/>
    <w:rsid w:val="004A1C6F"/>
    <w:rsid w:val="004C0B78"/>
    <w:rsid w:val="005035A9"/>
    <w:rsid w:val="0051332A"/>
    <w:rsid w:val="00515F3D"/>
    <w:rsid w:val="005328FB"/>
    <w:rsid w:val="00540BC0"/>
    <w:rsid w:val="00544B9D"/>
    <w:rsid w:val="00546FA2"/>
    <w:rsid w:val="00596955"/>
    <w:rsid w:val="005C7136"/>
    <w:rsid w:val="005D2465"/>
    <w:rsid w:val="005D570D"/>
    <w:rsid w:val="005D6E7F"/>
    <w:rsid w:val="00601B84"/>
    <w:rsid w:val="00611335"/>
    <w:rsid w:val="00631310"/>
    <w:rsid w:val="006440FE"/>
    <w:rsid w:val="00654F69"/>
    <w:rsid w:val="00663E94"/>
    <w:rsid w:val="00666A51"/>
    <w:rsid w:val="00676857"/>
    <w:rsid w:val="0068616E"/>
    <w:rsid w:val="00686E06"/>
    <w:rsid w:val="006960E0"/>
    <w:rsid w:val="006963C9"/>
    <w:rsid w:val="006A0E1A"/>
    <w:rsid w:val="006A4FAF"/>
    <w:rsid w:val="006D3CB4"/>
    <w:rsid w:val="006E0E13"/>
    <w:rsid w:val="006E2C4A"/>
    <w:rsid w:val="006F242D"/>
    <w:rsid w:val="00701200"/>
    <w:rsid w:val="00701D11"/>
    <w:rsid w:val="00703181"/>
    <w:rsid w:val="00711C0E"/>
    <w:rsid w:val="00715A9B"/>
    <w:rsid w:val="00717976"/>
    <w:rsid w:val="00724B0E"/>
    <w:rsid w:val="00732444"/>
    <w:rsid w:val="00747AF3"/>
    <w:rsid w:val="00782D25"/>
    <w:rsid w:val="00793A95"/>
    <w:rsid w:val="007951FC"/>
    <w:rsid w:val="007A3D0E"/>
    <w:rsid w:val="007C4943"/>
    <w:rsid w:val="007D2CC9"/>
    <w:rsid w:val="007D4BD7"/>
    <w:rsid w:val="007E035F"/>
    <w:rsid w:val="007E2532"/>
    <w:rsid w:val="007E457F"/>
    <w:rsid w:val="007F565B"/>
    <w:rsid w:val="00803221"/>
    <w:rsid w:val="00814613"/>
    <w:rsid w:val="00814D00"/>
    <w:rsid w:val="00814E5B"/>
    <w:rsid w:val="00821A53"/>
    <w:rsid w:val="00823574"/>
    <w:rsid w:val="008321AE"/>
    <w:rsid w:val="00832968"/>
    <w:rsid w:val="008329A1"/>
    <w:rsid w:val="008371EB"/>
    <w:rsid w:val="00846399"/>
    <w:rsid w:val="0085145D"/>
    <w:rsid w:val="00854B57"/>
    <w:rsid w:val="0086206F"/>
    <w:rsid w:val="0087208F"/>
    <w:rsid w:val="00872992"/>
    <w:rsid w:val="00872999"/>
    <w:rsid w:val="008806A4"/>
    <w:rsid w:val="00880E0D"/>
    <w:rsid w:val="00881FBA"/>
    <w:rsid w:val="008875ED"/>
    <w:rsid w:val="008A1D1B"/>
    <w:rsid w:val="008B4741"/>
    <w:rsid w:val="008B5CC7"/>
    <w:rsid w:val="008B61A4"/>
    <w:rsid w:val="008C6CBD"/>
    <w:rsid w:val="008D3548"/>
    <w:rsid w:val="008E2AA1"/>
    <w:rsid w:val="008E58F2"/>
    <w:rsid w:val="008F017D"/>
    <w:rsid w:val="00906011"/>
    <w:rsid w:val="0091765D"/>
    <w:rsid w:val="00922DF8"/>
    <w:rsid w:val="0095104F"/>
    <w:rsid w:val="00966950"/>
    <w:rsid w:val="00974A5F"/>
    <w:rsid w:val="009926FC"/>
    <w:rsid w:val="009A428C"/>
    <w:rsid w:val="009A6C51"/>
    <w:rsid w:val="009C3977"/>
    <w:rsid w:val="009D31DD"/>
    <w:rsid w:val="009D5968"/>
    <w:rsid w:val="00A03C2B"/>
    <w:rsid w:val="00A0458B"/>
    <w:rsid w:val="00A11645"/>
    <w:rsid w:val="00A32AD8"/>
    <w:rsid w:val="00A4678E"/>
    <w:rsid w:val="00A47B5A"/>
    <w:rsid w:val="00A563B1"/>
    <w:rsid w:val="00A66FD3"/>
    <w:rsid w:val="00A774B5"/>
    <w:rsid w:val="00A87157"/>
    <w:rsid w:val="00A93B18"/>
    <w:rsid w:val="00AD106D"/>
    <w:rsid w:val="00AF4209"/>
    <w:rsid w:val="00AF468D"/>
    <w:rsid w:val="00B12C06"/>
    <w:rsid w:val="00B20EC7"/>
    <w:rsid w:val="00B278B4"/>
    <w:rsid w:val="00B359C8"/>
    <w:rsid w:val="00B41777"/>
    <w:rsid w:val="00B44DB4"/>
    <w:rsid w:val="00B54503"/>
    <w:rsid w:val="00B55D69"/>
    <w:rsid w:val="00B56746"/>
    <w:rsid w:val="00B62B05"/>
    <w:rsid w:val="00B64BA1"/>
    <w:rsid w:val="00B81AC7"/>
    <w:rsid w:val="00B87546"/>
    <w:rsid w:val="00BC1A4D"/>
    <w:rsid w:val="00BE48F4"/>
    <w:rsid w:val="00BF08E3"/>
    <w:rsid w:val="00C001A0"/>
    <w:rsid w:val="00C0315E"/>
    <w:rsid w:val="00C0423E"/>
    <w:rsid w:val="00C10861"/>
    <w:rsid w:val="00C26D0D"/>
    <w:rsid w:val="00C35566"/>
    <w:rsid w:val="00C64963"/>
    <w:rsid w:val="00C66AA7"/>
    <w:rsid w:val="00C838D6"/>
    <w:rsid w:val="00C90F15"/>
    <w:rsid w:val="00C92A89"/>
    <w:rsid w:val="00C95DDF"/>
    <w:rsid w:val="00CA7AE9"/>
    <w:rsid w:val="00CD0C7E"/>
    <w:rsid w:val="00CE1988"/>
    <w:rsid w:val="00CE6F9E"/>
    <w:rsid w:val="00D0596C"/>
    <w:rsid w:val="00D07B56"/>
    <w:rsid w:val="00D10B05"/>
    <w:rsid w:val="00D36800"/>
    <w:rsid w:val="00D41550"/>
    <w:rsid w:val="00D802BD"/>
    <w:rsid w:val="00D95D5C"/>
    <w:rsid w:val="00D97020"/>
    <w:rsid w:val="00DC7E46"/>
    <w:rsid w:val="00DD23EB"/>
    <w:rsid w:val="00DE793C"/>
    <w:rsid w:val="00DF1B34"/>
    <w:rsid w:val="00DF4D39"/>
    <w:rsid w:val="00E03FD6"/>
    <w:rsid w:val="00E11AD3"/>
    <w:rsid w:val="00E11E47"/>
    <w:rsid w:val="00E41104"/>
    <w:rsid w:val="00E5420D"/>
    <w:rsid w:val="00E7716C"/>
    <w:rsid w:val="00E832D1"/>
    <w:rsid w:val="00E934FF"/>
    <w:rsid w:val="00EC48C6"/>
    <w:rsid w:val="00ED1388"/>
    <w:rsid w:val="00ED56E6"/>
    <w:rsid w:val="00F13A51"/>
    <w:rsid w:val="00F20A75"/>
    <w:rsid w:val="00F24006"/>
    <w:rsid w:val="00F30F0B"/>
    <w:rsid w:val="00F6210D"/>
    <w:rsid w:val="00F80FA2"/>
    <w:rsid w:val="00F966BC"/>
    <w:rsid w:val="00FB4CEC"/>
    <w:rsid w:val="00FB5B0E"/>
    <w:rsid w:val="00FC1D28"/>
    <w:rsid w:val="00FC38D2"/>
    <w:rsid w:val="00FC528B"/>
    <w:rsid w:val="00FC70F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4BC87A1D"/>
  <w15:docId w15:val="{4A09CF43-EB09-4D19-AB2C-7D1F68EE3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4"/>
        <w:szCs w:val="24"/>
        <w:lang w:val="vi-VN"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311345"/>
    <w:pPr>
      <w:suppressAutoHyphens/>
      <w:spacing w:line="1" w:lineRule="atLeast"/>
      <w:ind w:leftChars="-1" w:left="-1" w:hangingChars="1" w:hanging="1"/>
      <w:textDirection w:val="btLr"/>
      <w:textAlignment w:val="top"/>
      <w:outlineLvl w:val="0"/>
    </w:pPr>
    <w:rPr>
      <w:rFonts w:eastAsia="Batang" w:hAnsi="Times New Roman"/>
      <w:position w:val="-1"/>
    </w:rPr>
  </w:style>
  <w:style w:type="paragraph" w:styleId="u1">
    <w:name w:val="heading 1"/>
    <w:basedOn w:val="Binhthng"/>
    <w:next w:val="Binhthng"/>
    <w:uiPriority w:val="9"/>
    <w:qFormat/>
    <w:pPr>
      <w:keepNext/>
      <w:keepLines/>
      <w:spacing w:before="480" w:after="120"/>
    </w:pPr>
    <w:rPr>
      <w:b/>
      <w:sz w:val="48"/>
      <w:szCs w:val="48"/>
    </w:rPr>
  </w:style>
  <w:style w:type="paragraph" w:styleId="u2">
    <w:name w:val="heading 2"/>
    <w:basedOn w:val="Binhthng"/>
    <w:next w:val="Binhthng"/>
    <w:uiPriority w:val="9"/>
    <w:semiHidden/>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rPr>
  </w:style>
  <w:style w:type="paragraph" w:styleId="u5">
    <w:name w:val="heading 5"/>
    <w:basedOn w:val="Binhthng"/>
    <w:next w:val="Binhthng"/>
    <w:uiPriority w:val="9"/>
    <w:semiHidden/>
    <w:unhideWhenUsed/>
    <w:qFormat/>
    <w:pPr>
      <w:keepNext/>
      <w:keepLines/>
      <w:spacing w:before="220" w:after="40"/>
      <w:outlineLvl w:val="4"/>
    </w:pPr>
    <w:rPr>
      <w:b/>
      <w:sz w:val="22"/>
      <w:szCs w:val="22"/>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uiPriority w:val="10"/>
    <w:qFormat/>
    <w:pPr>
      <w:keepNext/>
      <w:keepLines/>
      <w:spacing w:before="480" w:after="120"/>
    </w:pPr>
    <w:rPr>
      <w:b/>
      <w:sz w:val="72"/>
      <w:szCs w:val="72"/>
    </w:rPr>
  </w:style>
  <w:style w:type="paragraph" w:styleId="oancuaDanhsach">
    <w:name w:val="List Paragraph"/>
    <w:basedOn w:val="Binhthng"/>
    <w:uiPriority w:val="34"/>
    <w:qFormat/>
    <w:pPr>
      <w:ind w:left="720"/>
      <w:contextualSpacing/>
    </w:pPr>
  </w:style>
  <w:style w:type="paragraph" w:styleId="utrang">
    <w:name w:val="header"/>
    <w:basedOn w:val="Binhthng"/>
    <w:qFormat/>
  </w:style>
  <w:style w:type="character" w:customStyle="1" w:styleId="HeaderChar">
    <w:name w:val="Header Char"/>
    <w:rPr>
      <w:rFonts w:ascii="Arial" w:eastAsia="Batang" w:hAnsi="Times New Roman" w:cs="Times New Roman"/>
      <w:w w:val="100"/>
      <w:kern w:val="0"/>
      <w:position w:val="-1"/>
      <w:sz w:val="24"/>
      <w:szCs w:val="24"/>
      <w:effect w:val="none"/>
      <w:vertAlign w:val="baseline"/>
      <w:cs w:val="0"/>
      <w:em w:val="none"/>
      <w:lang w:val="vi-VN"/>
    </w:rPr>
  </w:style>
  <w:style w:type="paragraph" w:styleId="Chntrang">
    <w:name w:val="footer"/>
    <w:basedOn w:val="Binhthng"/>
    <w:qFormat/>
  </w:style>
  <w:style w:type="character" w:customStyle="1" w:styleId="FooterChar">
    <w:name w:val="Footer Char"/>
    <w:rPr>
      <w:rFonts w:ascii="Arial" w:eastAsia="Batang" w:hAnsi="Times New Roman" w:cs="Times New Roman"/>
      <w:w w:val="100"/>
      <w:kern w:val="0"/>
      <w:position w:val="-1"/>
      <w:sz w:val="24"/>
      <w:szCs w:val="24"/>
      <w:effect w:val="none"/>
      <w:vertAlign w:val="baseline"/>
      <w:cs w:val="0"/>
      <w:em w:val="none"/>
      <w:lang w:val="vi-VN"/>
    </w:rPr>
  </w:style>
  <w:style w:type="paragraph" w:styleId="KhngDncch">
    <w:name w:val="No Spacing"/>
    <w:pPr>
      <w:suppressAutoHyphens/>
      <w:spacing w:line="1" w:lineRule="atLeast"/>
      <w:ind w:leftChars="-1" w:left="-1" w:hangingChars="1" w:hanging="1"/>
      <w:textDirection w:val="btLr"/>
      <w:textAlignment w:val="top"/>
      <w:outlineLvl w:val="0"/>
    </w:pPr>
    <w:rPr>
      <w:position w:val="-1"/>
      <w:sz w:val="22"/>
      <w:szCs w:val="22"/>
      <w:lang w:eastAsia="en-US"/>
    </w:rPr>
  </w:style>
  <w:style w:type="table" w:styleId="LiBang">
    <w:name w:val="Table Grid"/>
    <w:basedOn w:val="BangThngthng"/>
    <w:pPr>
      <w:suppressAutoHyphens/>
      <w:ind w:leftChars="-1" w:left="-1" w:hangingChars="1" w:hanging="1"/>
      <w:textDirection w:val="btLr"/>
      <w:textAlignment w:val="top"/>
      <w:outlineLvl w:val="0"/>
    </w:pPr>
    <w:rPr>
      <w:rFonts w:hAnsi="Times New Roman"/>
      <w:position w:val="-1"/>
      <w:sz w:val="2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hamchiuChuthich">
    <w:name w:val="annotation reference"/>
    <w:qFormat/>
    <w:rPr>
      <w:w w:val="100"/>
      <w:position w:val="-1"/>
      <w:sz w:val="16"/>
      <w:szCs w:val="16"/>
      <w:effect w:val="none"/>
      <w:vertAlign w:val="baseline"/>
      <w:cs w:val="0"/>
      <w:em w:val="none"/>
    </w:rPr>
  </w:style>
  <w:style w:type="paragraph" w:styleId="VnbanChuthich">
    <w:name w:val="annotation text"/>
    <w:basedOn w:val="Binhthng"/>
    <w:qFormat/>
    <w:rPr>
      <w:sz w:val="20"/>
      <w:szCs w:val="20"/>
    </w:rPr>
  </w:style>
  <w:style w:type="character" w:customStyle="1" w:styleId="CommentTextChar">
    <w:name w:val="Comment Text Char"/>
    <w:rPr>
      <w:rFonts w:ascii="Arial" w:eastAsia="Batang" w:hAnsi="Times New Roman"/>
      <w:w w:val="100"/>
      <w:position w:val="-1"/>
      <w:effect w:val="none"/>
      <w:vertAlign w:val="baseline"/>
      <w:cs w:val="0"/>
      <w:em w:val="none"/>
      <w:lang w:val="vi-VN"/>
    </w:rPr>
  </w:style>
  <w:style w:type="paragraph" w:styleId="ChuChuthich">
    <w:name w:val="annotation subject"/>
    <w:basedOn w:val="VnbanChuthich"/>
    <w:next w:val="VnbanChuthich"/>
    <w:qFormat/>
    <w:rPr>
      <w:b/>
      <w:bCs/>
    </w:rPr>
  </w:style>
  <w:style w:type="character" w:customStyle="1" w:styleId="CommentSubjectChar">
    <w:name w:val="Comment Subject Char"/>
    <w:rPr>
      <w:rFonts w:ascii="Arial" w:eastAsia="Batang" w:hAnsi="Times New Roman"/>
      <w:b/>
      <w:bCs/>
      <w:w w:val="100"/>
      <w:position w:val="-1"/>
      <w:effect w:val="none"/>
      <w:vertAlign w:val="baseline"/>
      <w:cs w:val="0"/>
      <w:em w:val="none"/>
      <w:lang w:val="vi-VN"/>
    </w:rPr>
  </w:style>
  <w:style w:type="character" w:customStyle="1" w:styleId="cf01">
    <w:name w:val="cf01"/>
    <w:rPr>
      <w:rFonts w:ascii="Segoe UI" w:hAnsi="Segoe UI" w:cs="Segoe UI" w:hint="default"/>
      <w:w w:val="100"/>
      <w:position w:val="-1"/>
      <w:sz w:val="18"/>
      <w:szCs w:val="18"/>
      <w:effect w:val="none"/>
      <w:vertAlign w:val="baseline"/>
      <w:cs w:val="0"/>
      <w:em w:val="none"/>
    </w:rPr>
  </w:style>
  <w:style w:type="character" w:customStyle="1" w:styleId="fontstyle01">
    <w:name w:val="fontstyle01"/>
    <w:rPr>
      <w:rFonts w:ascii="MalgunGothicRegular" w:hAnsi="MalgunGothicRegular" w:hint="default"/>
      <w:color w:val="000000"/>
      <w:w w:val="100"/>
      <w:position w:val="-1"/>
      <w:sz w:val="20"/>
      <w:szCs w:val="20"/>
      <w:effect w:val="none"/>
      <w:vertAlign w:val="baseline"/>
      <w:cs w:val="0"/>
      <w:em w:val="none"/>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BangThngthng"/>
    <w:tblPr>
      <w:tblStyleRowBandSize w:val="1"/>
      <w:tblStyleColBandSize w:val="1"/>
    </w:tblPr>
  </w:style>
  <w:style w:type="table" w:customStyle="1" w:styleId="a0">
    <w:basedOn w:val="BangThngthng"/>
    <w:tblPr>
      <w:tblStyleRowBandSize w:val="1"/>
      <w:tblStyleColBandSize w:val="1"/>
    </w:tblPr>
  </w:style>
  <w:style w:type="table" w:customStyle="1" w:styleId="a1">
    <w:basedOn w:val="BangThngthng"/>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151245">
      <w:bodyDiv w:val="1"/>
      <w:marLeft w:val="0"/>
      <w:marRight w:val="0"/>
      <w:marTop w:val="0"/>
      <w:marBottom w:val="0"/>
      <w:divBdr>
        <w:top w:val="none" w:sz="0" w:space="0" w:color="auto"/>
        <w:left w:val="none" w:sz="0" w:space="0" w:color="auto"/>
        <w:bottom w:val="none" w:sz="0" w:space="0" w:color="auto"/>
        <w:right w:val="none" w:sz="0" w:space="0" w:color="auto"/>
      </w:divBdr>
    </w:div>
    <w:div w:id="584998255">
      <w:bodyDiv w:val="1"/>
      <w:marLeft w:val="0"/>
      <w:marRight w:val="0"/>
      <w:marTop w:val="0"/>
      <w:marBottom w:val="0"/>
      <w:divBdr>
        <w:top w:val="none" w:sz="0" w:space="0" w:color="auto"/>
        <w:left w:val="none" w:sz="0" w:space="0" w:color="auto"/>
        <w:bottom w:val="none" w:sz="0" w:space="0" w:color="auto"/>
        <w:right w:val="none" w:sz="0" w:space="0" w:color="auto"/>
      </w:divBdr>
    </w:div>
    <w:div w:id="1024288257">
      <w:bodyDiv w:val="1"/>
      <w:marLeft w:val="0"/>
      <w:marRight w:val="0"/>
      <w:marTop w:val="0"/>
      <w:marBottom w:val="0"/>
      <w:divBdr>
        <w:top w:val="none" w:sz="0" w:space="0" w:color="auto"/>
        <w:left w:val="none" w:sz="0" w:space="0" w:color="auto"/>
        <w:bottom w:val="none" w:sz="0" w:space="0" w:color="auto"/>
        <w:right w:val="none" w:sz="0" w:space="0" w:color="auto"/>
      </w:divBdr>
    </w:div>
    <w:div w:id="1375740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J/oB/KfK7mTD88E0jdGqslW3w==">CgMxLjAyCGguZ2pkZ3hzMgloLjMwajB6bGw4AGohChRzdWdnZXN0LnNqOWJyMmdvbHltYRIJQW5vbnltb3VzaiEKFHN1Z2dlc3QuNWY5ZHloYWdrbTA1EglBbm9ueW1vdXNqIQoUc3VnZ2VzdC53OHJwYWNnbTZlcDgSCUFub255bW91c2ohChRzdWdnZXN0LnAwbzVmYnNrNW5xNxIJQW5vbnltb3VzaiEKFHN1Z2dlc3QueDFoODd0NGl5a2VjEglBbm9ueW1vdXNqIQoUc3VnZ2VzdC5wNmgyZWR2N3VnYmISCUFub255bW91c2ohChRzdWdnZXN0LmF3N2k1dnViNHFuaBIJQW5vbnltb3VzaiEKFHN1Z2dlc3QuaGFnM3Jqb3h0YWE2EglBbm9ueW1vdXNyITFRd2xYYUV1cUM3eEUwOHFsejhzYU9hbXZvTm9acWVJ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11</Pages>
  <Words>4827</Words>
  <Characters>18595</Characters>
  <Application>Microsoft Office Word</Application>
  <DocSecurity>0</DocSecurity>
  <Lines>665</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Tốt Vũ</dc:creator>
  <cp:lastModifiedBy>Tốt Vũ</cp:lastModifiedBy>
  <cp:revision>134</cp:revision>
  <cp:lastPrinted>2025-04-02T09:06:00Z</cp:lastPrinted>
  <dcterms:created xsi:type="dcterms:W3CDTF">2024-09-18T02:52:00Z</dcterms:created>
  <dcterms:modified xsi:type="dcterms:W3CDTF">2026-01-13T01:40:00Z</dcterms:modified>
</cp:coreProperties>
</file>